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C17509" w:rsidRDefault="0044091D" w:rsidP="00F84FDB">
      <w:pPr>
        <w:spacing w:line="360" w:lineRule="auto"/>
        <w:ind w:firstLine="708"/>
        <w:jc w:val="both"/>
        <w:rPr>
          <w:rFonts w:ascii="Arial Narrow" w:hAnsi="Arial Narrow"/>
          <w:sz w:val="27"/>
          <w:szCs w:val="27"/>
        </w:rPr>
      </w:pPr>
      <w:bookmarkStart w:id="0" w:name="_GoBack"/>
      <w:bookmarkEnd w:id="0"/>
      <w:r w:rsidRPr="00C17509">
        <w:rPr>
          <w:rFonts w:ascii="Arial Narrow" w:hAnsi="Arial Narrow"/>
          <w:sz w:val="27"/>
          <w:szCs w:val="27"/>
        </w:rPr>
        <w:t>León, Guanajuato, a</w:t>
      </w:r>
      <w:r w:rsidR="00C21111" w:rsidRPr="00C17509">
        <w:rPr>
          <w:rFonts w:ascii="Arial Narrow" w:hAnsi="Arial Narrow"/>
          <w:sz w:val="27"/>
          <w:szCs w:val="27"/>
        </w:rPr>
        <w:t xml:space="preserve"> </w:t>
      </w:r>
      <w:r w:rsidR="004639EB" w:rsidRPr="00C17509">
        <w:rPr>
          <w:rFonts w:ascii="Arial Narrow" w:hAnsi="Arial Narrow"/>
          <w:sz w:val="27"/>
          <w:szCs w:val="27"/>
        </w:rPr>
        <w:t>02</w:t>
      </w:r>
      <w:r w:rsidR="00C21111" w:rsidRPr="00C17509">
        <w:rPr>
          <w:rFonts w:ascii="Arial Narrow" w:hAnsi="Arial Narrow"/>
          <w:sz w:val="27"/>
          <w:szCs w:val="27"/>
        </w:rPr>
        <w:t xml:space="preserve"> </w:t>
      </w:r>
      <w:r w:rsidR="004639EB" w:rsidRPr="00C17509">
        <w:rPr>
          <w:rFonts w:ascii="Arial Narrow" w:hAnsi="Arial Narrow"/>
          <w:sz w:val="27"/>
          <w:szCs w:val="27"/>
        </w:rPr>
        <w:t>do</w:t>
      </w:r>
      <w:r w:rsidR="00013F32" w:rsidRPr="00C17509">
        <w:rPr>
          <w:rFonts w:ascii="Arial Narrow" w:hAnsi="Arial Narrow"/>
          <w:sz w:val="27"/>
          <w:szCs w:val="27"/>
        </w:rPr>
        <w:t>s</w:t>
      </w:r>
      <w:r w:rsidR="00C21111" w:rsidRPr="00C17509">
        <w:rPr>
          <w:rFonts w:ascii="Arial Narrow" w:hAnsi="Arial Narrow"/>
          <w:sz w:val="27"/>
          <w:szCs w:val="27"/>
        </w:rPr>
        <w:t xml:space="preserve"> de </w:t>
      </w:r>
      <w:r w:rsidR="00013F32" w:rsidRPr="00C17509">
        <w:rPr>
          <w:rFonts w:ascii="Arial Narrow" w:hAnsi="Arial Narrow"/>
          <w:sz w:val="27"/>
          <w:szCs w:val="27"/>
        </w:rPr>
        <w:t>ju</w:t>
      </w:r>
      <w:r w:rsidR="004639EB" w:rsidRPr="00C17509">
        <w:rPr>
          <w:rFonts w:ascii="Arial Narrow" w:hAnsi="Arial Narrow"/>
          <w:sz w:val="27"/>
          <w:szCs w:val="27"/>
        </w:rPr>
        <w:t>l</w:t>
      </w:r>
      <w:r w:rsidR="00013F32" w:rsidRPr="00C17509">
        <w:rPr>
          <w:rFonts w:ascii="Arial Narrow" w:hAnsi="Arial Narrow"/>
          <w:sz w:val="27"/>
          <w:szCs w:val="27"/>
        </w:rPr>
        <w:t>io</w:t>
      </w:r>
      <w:r w:rsidR="00C21111" w:rsidRPr="00C17509">
        <w:rPr>
          <w:rFonts w:ascii="Arial Narrow" w:hAnsi="Arial Narrow"/>
          <w:sz w:val="27"/>
          <w:szCs w:val="27"/>
        </w:rPr>
        <w:t xml:space="preserve"> </w:t>
      </w:r>
      <w:r w:rsidR="002D2084" w:rsidRPr="00C17509">
        <w:rPr>
          <w:rFonts w:ascii="Arial Narrow" w:hAnsi="Arial Narrow"/>
          <w:sz w:val="27"/>
          <w:szCs w:val="27"/>
        </w:rPr>
        <w:t>del año 2018</w:t>
      </w:r>
      <w:r w:rsidR="006B1662" w:rsidRPr="00C17509">
        <w:rPr>
          <w:rFonts w:ascii="Arial Narrow" w:hAnsi="Arial Narrow"/>
          <w:sz w:val="27"/>
          <w:szCs w:val="27"/>
        </w:rPr>
        <w:t xml:space="preserve"> dos</w:t>
      </w:r>
      <w:r w:rsidR="007967DE" w:rsidRPr="00C17509">
        <w:rPr>
          <w:rFonts w:ascii="Arial Narrow" w:hAnsi="Arial Narrow"/>
          <w:sz w:val="27"/>
          <w:szCs w:val="27"/>
        </w:rPr>
        <w:t xml:space="preserve"> mil dieci</w:t>
      </w:r>
      <w:r w:rsidR="002D2084" w:rsidRPr="00C17509">
        <w:rPr>
          <w:rFonts w:ascii="Arial Narrow" w:hAnsi="Arial Narrow"/>
          <w:sz w:val="27"/>
          <w:szCs w:val="27"/>
        </w:rPr>
        <w:t>ocho</w:t>
      </w:r>
      <w:r w:rsidRPr="00C17509">
        <w:rPr>
          <w:rFonts w:ascii="Arial Narrow" w:hAnsi="Arial Narrow"/>
          <w:sz w:val="27"/>
          <w:szCs w:val="27"/>
        </w:rPr>
        <w:t xml:space="preserve">. </w:t>
      </w:r>
      <w:r w:rsidR="00013F32" w:rsidRPr="00C17509">
        <w:rPr>
          <w:rFonts w:ascii="Arial Narrow" w:hAnsi="Arial Narrow"/>
          <w:sz w:val="27"/>
          <w:szCs w:val="27"/>
        </w:rPr>
        <w:t xml:space="preserve">. </w:t>
      </w:r>
      <w:r w:rsidR="004639EB" w:rsidRPr="00C17509">
        <w:rPr>
          <w:rFonts w:ascii="Arial Narrow" w:hAnsi="Arial Narrow"/>
          <w:sz w:val="27"/>
          <w:szCs w:val="27"/>
        </w:rPr>
        <w:t xml:space="preserve">. </w:t>
      </w:r>
      <w:proofErr w:type="gramStart"/>
      <w:r w:rsidR="004639EB" w:rsidRPr="00C17509">
        <w:rPr>
          <w:rFonts w:ascii="Arial Narrow" w:hAnsi="Arial Narrow"/>
          <w:sz w:val="27"/>
          <w:szCs w:val="27"/>
        </w:rPr>
        <w:t xml:space="preserve">.  </w:t>
      </w:r>
      <w:proofErr w:type="gramEnd"/>
      <w:r w:rsidR="004639EB" w:rsidRPr="00C17509">
        <w:rPr>
          <w:rFonts w:ascii="Arial Narrow" w:hAnsi="Arial Narrow"/>
          <w:sz w:val="27"/>
          <w:szCs w:val="27"/>
        </w:rPr>
        <w:t xml:space="preserve">. . . . </w:t>
      </w:r>
    </w:p>
    <w:p w:rsidR="0044091D" w:rsidRPr="00C17509" w:rsidRDefault="0044091D" w:rsidP="00013F32">
      <w:pPr>
        <w:spacing w:line="276" w:lineRule="auto"/>
        <w:jc w:val="both"/>
        <w:rPr>
          <w:rFonts w:ascii="Arial Narrow" w:hAnsi="Arial Narrow"/>
          <w:sz w:val="27"/>
          <w:szCs w:val="27"/>
        </w:rPr>
      </w:pPr>
    </w:p>
    <w:p w:rsidR="00270EA9" w:rsidRPr="00C17509" w:rsidRDefault="00270EA9" w:rsidP="00270EA9">
      <w:pPr>
        <w:spacing w:line="360" w:lineRule="auto"/>
        <w:ind w:firstLine="709"/>
        <w:jc w:val="both"/>
        <w:rPr>
          <w:rFonts w:ascii="Arial Narrow" w:hAnsi="Arial Narrow"/>
          <w:sz w:val="27"/>
          <w:szCs w:val="27"/>
        </w:rPr>
      </w:pPr>
      <w:r w:rsidRPr="00C17509">
        <w:rPr>
          <w:rFonts w:ascii="Arial Narrow" w:hAnsi="Arial Narrow"/>
          <w:b/>
          <w:sz w:val="27"/>
          <w:szCs w:val="27"/>
        </w:rPr>
        <w:t>V I S T O</w:t>
      </w:r>
      <w:r w:rsidRPr="00C17509">
        <w:rPr>
          <w:rFonts w:ascii="Arial Narrow" w:hAnsi="Arial Narrow"/>
          <w:sz w:val="27"/>
          <w:szCs w:val="27"/>
        </w:rPr>
        <w:t xml:space="preserve"> para resolver el expediente número </w:t>
      </w:r>
      <w:r w:rsidR="00C21111" w:rsidRPr="00C17509">
        <w:rPr>
          <w:rFonts w:ascii="Arial Narrow" w:hAnsi="Arial Narrow"/>
          <w:b/>
          <w:sz w:val="27"/>
          <w:szCs w:val="27"/>
        </w:rPr>
        <w:t>0815</w:t>
      </w:r>
      <w:r w:rsidRPr="00C17509">
        <w:rPr>
          <w:rFonts w:ascii="Arial Narrow" w:hAnsi="Arial Narrow"/>
          <w:b/>
          <w:sz w:val="27"/>
          <w:szCs w:val="27"/>
        </w:rPr>
        <w:t>/2016-JN</w:t>
      </w:r>
      <w:r w:rsidRPr="00C17509">
        <w:rPr>
          <w:rFonts w:ascii="Arial Narrow" w:hAnsi="Arial Narrow"/>
          <w:sz w:val="27"/>
          <w:szCs w:val="27"/>
        </w:rPr>
        <w:t>, que contiene las actuaciones del proceso administrativo iniciado con motiv</w:t>
      </w:r>
      <w:r w:rsidR="00C21111" w:rsidRPr="00C17509">
        <w:rPr>
          <w:rFonts w:ascii="Arial Narrow" w:hAnsi="Arial Narrow"/>
          <w:sz w:val="27"/>
          <w:szCs w:val="27"/>
        </w:rPr>
        <w:t xml:space="preserve">o de la demanda interpuesta </w:t>
      </w:r>
      <w:r w:rsidR="00C17509" w:rsidRPr="00C17509">
        <w:rPr>
          <w:rFonts w:ascii="Arial Narrow" w:hAnsi="Arial Narrow"/>
          <w:sz w:val="27"/>
          <w:szCs w:val="27"/>
        </w:rPr>
        <w:t>(…)</w:t>
      </w:r>
      <w:r w:rsidR="00C21111" w:rsidRPr="00C17509">
        <w:rPr>
          <w:rFonts w:ascii="Arial Narrow" w:hAnsi="Arial Narrow"/>
          <w:b/>
          <w:sz w:val="27"/>
          <w:szCs w:val="27"/>
        </w:rPr>
        <w:t xml:space="preserve"> </w:t>
      </w:r>
      <w:r w:rsidR="00C21111" w:rsidRPr="00C17509">
        <w:rPr>
          <w:rFonts w:ascii="Arial Narrow" w:hAnsi="Arial Narrow"/>
          <w:sz w:val="27"/>
          <w:szCs w:val="27"/>
        </w:rPr>
        <w:t>en contra del</w:t>
      </w:r>
      <w:r w:rsidRPr="00C17509">
        <w:rPr>
          <w:rFonts w:ascii="Arial Narrow" w:hAnsi="Arial Narrow"/>
          <w:b/>
          <w:sz w:val="27"/>
          <w:szCs w:val="27"/>
        </w:rPr>
        <w:t xml:space="preserve"> TESORERO MUNICIPAL </w:t>
      </w:r>
      <w:r w:rsidR="00C21111" w:rsidRPr="00C17509">
        <w:rPr>
          <w:rFonts w:ascii="Arial Narrow" w:hAnsi="Arial Narrow"/>
          <w:b/>
          <w:sz w:val="27"/>
          <w:szCs w:val="27"/>
        </w:rPr>
        <w:t>DE LEÓN, GUANAJUATO</w:t>
      </w:r>
      <w:r w:rsidRPr="00C17509">
        <w:rPr>
          <w:rFonts w:ascii="Arial Narrow" w:hAnsi="Arial Narrow"/>
          <w:sz w:val="27"/>
          <w:szCs w:val="27"/>
        </w:rPr>
        <w:t xml:space="preserve">; y, por ser este el momento procesal oportuno se resuelve, conforme a los siguientes resultandos y subsecuentes considerandos: . . . </w:t>
      </w:r>
      <w:r w:rsidR="00F84FDB" w:rsidRPr="00C17509">
        <w:rPr>
          <w:rFonts w:ascii="Arial Narrow" w:hAnsi="Arial Narrow"/>
          <w:sz w:val="27"/>
          <w:szCs w:val="27"/>
        </w:rPr>
        <w:t>.</w:t>
      </w:r>
      <w:r w:rsidR="00C21111" w:rsidRPr="00C17509">
        <w:rPr>
          <w:rFonts w:ascii="Arial Narrow" w:hAnsi="Arial Narrow"/>
          <w:sz w:val="27"/>
          <w:szCs w:val="27"/>
        </w:rPr>
        <w:t xml:space="preserve"> . . . . . . . . . . . . . . . . . . . . . . . . . . . . . . . . . . . . . . . . . . . . . . . . . . . </w:t>
      </w:r>
    </w:p>
    <w:p w:rsidR="00270EA9" w:rsidRPr="00C17509" w:rsidRDefault="00270EA9" w:rsidP="00013F32">
      <w:pPr>
        <w:spacing w:line="276" w:lineRule="auto"/>
        <w:jc w:val="both"/>
        <w:rPr>
          <w:rFonts w:ascii="Arial Narrow" w:hAnsi="Arial Narrow"/>
          <w:sz w:val="27"/>
          <w:szCs w:val="27"/>
        </w:rPr>
      </w:pPr>
    </w:p>
    <w:p w:rsidR="0044091D" w:rsidRPr="00C17509" w:rsidRDefault="0044091D" w:rsidP="00013F32">
      <w:pPr>
        <w:spacing w:line="276" w:lineRule="auto"/>
        <w:jc w:val="center"/>
        <w:rPr>
          <w:rFonts w:ascii="Arial Narrow" w:hAnsi="Arial Narrow"/>
          <w:b/>
          <w:sz w:val="27"/>
          <w:szCs w:val="27"/>
        </w:rPr>
      </w:pPr>
      <w:r w:rsidRPr="00C17509">
        <w:rPr>
          <w:rFonts w:ascii="Arial Narrow" w:hAnsi="Arial Narrow"/>
          <w:b/>
          <w:sz w:val="27"/>
          <w:szCs w:val="27"/>
        </w:rPr>
        <w:t>R E S U L T A N D O:</w:t>
      </w:r>
    </w:p>
    <w:p w:rsidR="006B1662" w:rsidRPr="00C17509" w:rsidRDefault="006B1662" w:rsidP="00013F32">
      <w:pPr>
        <w:spacing w:line="276" w:lineRule="auto"/>
        <w:rPr>
          <w:rFonts w:ascii="Arial Narrow" w:hAnsi="Arial Narrow"/>
          <w:b/>
          <w:sz w:val="27"/>
          <w:szCs w:val="27"/>
        </w:rPr>
      </w:pPr>
    </w:p>
    <w:p w:rsidR="0044091D" w:rsidRPr="00C17509" w:rsidRDefault="006B1662" w:rsidP="00013F32">
      <w:pPr>
        <w:spacing w:line="276" w:lineRule="auto"/>
        <w:ind w:left="4248" w:firstLine="708"/>
        <w:jc w:val="right"/>
        <w:rPr>
          <w:rFonts w:ascii="Arial Narrow" w:hAnsi="Arial Narrow"/>
          <w:b/>
          <w:i/>
          <w:sz w:val="27"/>
          <w:szCs w:val="27"/>
        </w:rPr>
      </w:pPr>
      <w:r w:rsidRPr="00C17509">
        <w:rPr>
          <w:rFonts w:ascii="Arial Narrow" w:hAnsi="Arial Narrow"/>
          <w:b/>
          <w:i/>
          <w:sz w:val="27"/>
          <w:szCs w:val="27"/>
        </w:rPr>
        <w:t>Presentación de la demanda.</w:t>
      </w:r>
    </w:p>
    <w:p w:rsidR="00F11A42" w:rsidRPr="00C17509" w:rsidRDefault="0044091D" w:rsidP="00013F32">
      <w:pPr>
        <w:spacing w:line="360" w:lineRule="auto"/>
        <w:ind w:firstLine="708"/>
        <w:jc w:val="both"/>
        <w:rPr>
          <w:rFonts w:ascii="Arial Narrow" w:hAnsi="Arial Narrow"/>
          <w:sz w:val="27"/>
          <w:szCs w:val="27"/>
        </w:rPr>
      </w:pPr>
      <w:r w:rsidRPr="00C17509">
        <w:rPr>
          <w:rFonts w:ascii="Arial Narrow" w:hAnsi="Arial Narrow"/>
          <w:b/>
          <w:sz w:val="27"/>
          <w:szCs w:val="27"/>
        </w:rPr>
        <w:t>PRIMERO.-</w:t>
      </w:r>
      <w:r w:rsidR="001058F9" w:rsidRPr="00C17509">
        <w:rPr>
          <w:rFonts w:ascii="Arial Narrow" w:hAnsi="Arial Narrow"/>
          <w:sz w:val="27"/>
          <w:szCs w:val="27"/>
        </w:rPr>
        <w:t>El</w:t>
      </w:r>
      <w:r w:rsidR="006B1662" w:rsidRPr="00C17509">
        <w:rPr>
          <w:rFonts w:ascii="Arial Narrow" w:hAnsi="Arial Narrow"/>
          <w:sz w:val="27"/>
          <w:szCs w:val="27"/>
        </w:rPr>
        <w:t xml:space="preserve"> </w:t>
      </w:r>
      <w:r w:rsidR="00270EA9" w:rsidRPr="00C17509">
        <w:rPr>
          <w:rFonts w:ascii="Arial Narrow" w:hAnsi="Arial Narrow"/>
          <w:sz w:val="27"/>
          <w:szCs w:val="27"/>
        </w:rPr>
        <w:t>14 catorce de</w:t>
      </w:r>
      <w:r w:rsidR="0009214C" w:rsidRPr="00C17509">
        <w:rPr>
          <w:rFonts w:ascii="Arial Narrow" w:hAnsi="Arial Narrow"/>
          <w:sz w:val="27"/>
          <w:szCs w:val="27"/>
        </w:rPr>
        <w:t xml:space="preserve"> septiembre</w:t>
      </w:r>
      <w:r w:rsidR="00270EA9" w:rsidRPr="00C17509">
        <w:rPr>
          <w:rFonts w:ascii="Arial Narrow" w:hAnsi="Arial Narrow"/>
          <w:sz w:val="27"/>
          <w:szCs w:val="27"/>
        </w:rPr>
        <w:t xml:space="preserve"> del año 2016</w:t>
      </w:r>
      <w:r w:rsidR="006B1662" w:rsidRPr="00C17509">
        <w:rPr>
          <w:rFonts w:ascii="Arial Narrow" w:hAnsi="Arial Narrow"/>
          <w:sz w:val="27"/>
          <w:szCs w:val="27"/>
        </w:rPr>
        <w:t xml:space="preserve"> dos mil</w:t>
      </w:r>
      <w:r w:rsidR="00677FF4" w:rsidRPr="00C17509">
        <w:rPr>
          <w:rFonts w:ascii="Arial Narrow" w:hAnsi="Arial Narrow"/>
          <w:sz w:val="27"/>
          <w:szCs w:val="27"/>
        </w:rPr>
        <w:t xml:space="preserve"> </w:t>
      </w:r>
      <w:r w:rsidR="00270EA9" w:rsidRPr="00C17509">
        <w:rPr>
          <w:rFonts w:ascii="Arial Narrow" w:hAnsi="Arial Narrow"/>
          <w:sz w:val="27"/>
          <w:szCs w:val="27"/>
        </w:rPr>
        <w:t>dieciséis</w:t>
      </w:r>
      <w:r w:rsidRPr="00C17509">
        <w:rPr>
          <w:rFonts w:ascii="Arial Narrow" w:hAnsi="Arial Narrow"/>
          <w:sz w:val="27"/>
          <w:szCs w:val="27"/>
        </w:rPr>
        <w:t>, l</w:t>
      </w:r>
      <w:r w:rsidR="00F34552" w:rsidRPr="00C17509">
        <w:rPr>
          <w:rFonts w:ascii="Arial Narrow" w:hAnsi="Arial Narrow"/>
          <w:sz w:val="27"/>
          <w:szCs w:val="27"/>
        </w:rPr>
        <w:t>a</w:t>
      </w:r>
      <w:r w:rsidR="006B1662" w:rsidRPr="00C17509">
        <w:rPr>
          <w:rFonts w:ascii="Arial Narrow" w:hAnsi="Arial Narrow"/>
          <w:sz w:val="27"/>
          <w:szCs w:val="27"/>
        </w:rPr>
        <w:t xml:space="preserve"> </w:t>
      </w:r>
      <w:r w:rsidR="00F34552" w:rsidRPr="00C17509">
        <w:rPr>
          <w:rFonts w:ascii="Arial Narrow" w:hAnsi="Arial Narrow"/>
          <w:sz w:val="27"/>
          <w:szCs w:val="27"/>
        </w:rPr>
        <w:t xml:space="preserve">parte </w:t>
      </w:r>
      <w:r w:rsidR="00043A7E" w:rsidRPr="00C17509">
        <w:rPr>
          <w:rFonts w:ascii="Arial Narrow" w:hAnsi="Arial Narrow"/>
          <w:sz w:val="27"/>
          <w:szCs w:val="27"/>
        </w:rPr>
        <w:t>actor</w:t>
      </w:r>
      <w:r w:rsidR="00F34552" w:rsidRPr="00C17509">
        <w:rPr>
          <w:rFonts w:ascii="Arial Narrow" w:hAnsi="Arial Narrow"/>
          <w:sz w:val="27"/>
          <w:szCs w:val="27"/>
        </w:rPr>
        <w:t>a</w:t>
      </w:r>
      <w:r w:rsidR="006B1662" w:rsidRPr="00C17509">
        <w:rPr>
          <w:rFonts w:ascii="Arial Narrow" w:hAnsi="Arial Narrow"/>
          <w:sz w:val="27"/>
          <w:szCs w:val="27"/>
        </w:rPr>
        <w:t xml:space="preserve"> </w:t>
      </w:r>
      <w:r w:rsidRPr="00C17509">
        <w:rPr>
          <w:rFonts w:ascii="Arial Narrow" w:hAnsi="Arial Narrow"/>
          <w:sz w:val="27"/>
          <w:szCs w:val="27"/>
        </w:rPr>
        <w:t>presentó la demanda de nulidad en la Oficialía Común de Partes de los Juzgados Administrativos Municipales de León, Guanajuato</w:t>
      </w:r>
      <w:r w:rsidR="00013F32" w:rsidRPr="00C17509">
        <w:rPr>
          <w:rFonts w:ascii="Arial Narrow" w:hAnsi="Arial Narrow"/>
          <w:sz w:val="27"/>
          <w:szCs w:val="27"/>
        </w:rPr>
        <w:t>,</w:t>
      </w:r>
      <w:r w:rsidR="0009214C" w:rsidRPr="00C17509">
        <w:rPr>
          <w:rFonts w:ascii="Arial Narrow" w:hAnsi="Arial Narrow"/>
          <w:sz w:val="27"/>
          <w:szCs w:val="27"/>
        </w:rPr>
        <w:t xml:space="preserve"> impugnando la resolución contenida en el oficio </w:t>
      </w:r>
      <w:r w:rsidR="00C17509" w:rsidRPr="00C17509">
        <w:rPr>
          <w:rFonts w:ascii="Arial Narrow" w:hAnsi="Arial Narrow"/>
          <w:sz w:val="27"/>
          <w:szCs w:val="27"/>
        </w:rPr>
        <w:t>(…)</w:t>
      </w:r>
      <w:r w:rsidR="0009214C" w:rsidRPr="00C17509">
        <w:rPr>
          <w:rFonts w:ascii="Arial Narrow" w:hAnsi="Arial Narrow"/>
          <w:sz w:val="27"/>
          <w:szCs w:val="27"/>
        </w:rPr>
        <w:t>, de fecha 04 cuatro de agosto de ese año</w:t>
      </w:r>
      <w:r w:rsidR="00013F32" w:rsidRPr="00C17509">
        <w:rPr>
          <w:rFonts w:ascii="Arial Narrow" w:hAnsi="Arial Narrow"/>
          <w:sz w:val="27"/>
          <w:szCs w:val="27"/>
        </w:rPr>
        <w:t>.</w:t>
      </w:r>
      <w:r w:rsidR="0009214C" w:rsidRPr="00C17509">
        <w:rPr>
          <w:rFonts w:ascii="Arial Narrow" w:hAnsi="Arial Narrow"/>
          <w:sz w:val="27"/>
          <w:szCs w:val="27"/>
        </w:rPr>
        <w:t xml:space="preserve"> . . . . . . . . . . . . . . . . . . . . . . . . . . . . . . </w:t>
      </w:r>
      <w:r w:rsidR="00013F32" w:rsidRPr="00C17509">
        <w:rPr>
          <w:rFonts w:ascii="Arial Narrow" w:hAnsi="Arial Narrow"/>
          <w:sz w:val="27"/>
          <w:szCs w:val="27"/>
        </w:rPr>
        <w:t xml:space="preserve"> </w:t>
      </w:r>
      <w:r w:rsidR="0009214C" w:rsidRPr="00C17509">
        <w:rPr>
          <w:rFonts w:ascii="Arial Narrow" w:hAnsi="Arial Narrow"/>
          <w:sz w:val="27"/>
          <w:szCs w:val="27"/>
        </w:rPr>
        <w:t xml:space="preserve">. . . . </w:t>
      </w:r>
      <w:r w:rsidR="00396C23" w:rsidRPr="00C17509">
        <w:rPr>
          <w:rFonts w:ascii="Arial Narrow" w:hAnsi="Arial Narrow"/>
          <w:sz w:val="27"/>
          <w:szCs w:val="27"/>
        </w:rPr>
        <w:t xml:space="preserve">. . . . . . . </w:t>
      </w:r>
      <w:r w:rsidR="00217C2E" w:rsidRPr="00C17509">
        <w:rPr>
          <w:rFonts w:ascii="Arial Narrow" w:hAnsi="Arial Narrow"/>
          <w:sz w:val="27"/>
          <w:szCs w:val="27"/>
        </w:rPr>
        <w:t>. . . .</w:t>
      </w:r>
      <w:r w:rsidR="00F11A42" w:rsidRPr="00C17509">
        <w:rPr>
          <w:rFonts w:ascii="Arial Narrow" w:hAnsi="Arial Narrow"/>
          <w:sz w:val="27"/>
          <w:szCs w:val="27"/>
        </w:rPr>
        <w:t xml:space="preserve"> . . . . . . . . </w:t>
      </w:r>
      <w:r w:rsidR="00396C23" w:rsidRPr="00C17509">
        <w:rPr>
          <w:rFonts w:ascii="Arial Narrow" w:hAnsi="Arial Narrow"/>
          <w:sz w:val="27"/>
          <w:szCs w:val="27"/>
        </w:rPr>
        <w:t xml:space="preserve">. </w:t>
      </w:r>
      <w:r w:rsidR="00013F32" w:rsidRPr="00C17509">
        <w:rPr>
          <w:rFonts w:ascii="Arial Narrow" w:hAnsi="Arial Narrow"/>
          <w:sz w:val="27"/>
          <w:szCs w:val="27"/>
        </w:rPr>
        <w:t xml:space="preserve">. . . . . . </w:t>
      </w:r>
    </w:p>
    <w:p w:rsidR="0044091D" w:rsidRPr="00C17509" w:rsidRDefault="0044091D" w:rsidP="00013F32">
      <w:pPr>
        <w:spacing w:line="276" w:lineRule="auto"/>
        <w:jc w:val="both"/>
        <w:rPr>
          <w:rFonts w:ascii="Arial Narrow" w:hAnsi="Arial Narrow"/>
          <w:sz w:val="27"/>
          <w:szCs w:val="27"/>
        </w:rPr>
      </w:pPr>
    </w:p>
    <w:p w:rsidR="00396C23" w:rsidRPr="00C17509" w:rsidRDefault="00396C23" w:rsidP="00013F32">
      <w:pPr>
        <w:spacing w:line="276" w:lineRule="auto"/>
        <w:jc w:val="right"/>
        <w:rPr>
          <w:rFonts w:ascii="Arial Narrow" w:hAnsi="Arial Narrow"/>
          <w:b/>
          <w:i/>
          <w:sz w:val="27"/>
          <w:szCs w:val="27"/>
        </w:rPr>
      </w:pPr>
      <w:r w:rsidRPr="00C17509">
        <w:rPr>
          <w:rFonts w:ascii="Arial Narrow" w:hAnsi="Arial Narrow"/>
          <w:b/>
          <w:i/>
          <w:sz w:val="27"/>
          <w:szCs w:val="27"/>
        </w:rPr>
        <w:t>Admisión de la demanda</w:t>
      </w:r>
      <w:r w:rsidR="00270EA9" w:rsidRPr="00C17509">
        <w:rPr>
          <w:rFonts w:ascii="Arial Narrow" w:hAnsi="Arial Narrow"/>
          <w:b/>
          <w:i/>
          <w:sz w:val="27"/>
          <w:szCs w:val="27"/>
        </w:rPr>
        <w:t xml:space="preserve"> y</w:t>
      </w:r>
      <w:r w:rsidR="0097480E" w:rsidRPr="00C17509">
        <w:rPr>
          <w:rFonts w:ascii="Arial Narrow" w:hAnsi="Arial Narrow"/>
          <w:b/>
          <w:i/>
          <w:sz w:val="27"/>
          <w:szCs w:val="27"/>
        </w:rPr>
        <w:t xml:space="preserve"> pruebas</w:t>
      </w:r>
      <w:r w:rsidRPr="00C17509">
        <w:rPr>
          <w:rFonts w:ascii="Arial Narrow" w:hAnsi="Arial Narrow"/>
          <w:b/>
          <w:i/>
          <w:sz w:val="27"/>
          <w:szCs w:val="27"/>
        </w:rPr>
        <w:t>.</w:t>
      </w:r>
    </w:p>
    <w:p w:rsidR="005A4FD0" w:rsidRPr="00C17509" w:rsidRDefault="0044091D" w:rsidP="0009214C">
      <w:pPr>
        <w:spacing w:line="360" w:lineRule="auto"/>
        <w:ind w:firstLine="708"/>
        <w:jc w:val="both"/>
        <w:rPr>
          <w:rFonts w:ascii="Arial Narrow" w:hAnsi="Arial Narrow"/>
          <w:sz w:val="27"/>
          <w:szCs w:val="27"/>
        </w:rPr>
      </w:pPr>
      <w:r w:rsidRPr="00C17509">
        <w:rPr>
          <w:rFonts w:ascii="Arial Narrow" w:hAnsi="Arial Narrow"/>
          <w:b/>
          <w:sz w:val="27"/>
          <w:szCs w:val="27"/>
        </w:rPr>
        <w:t>SEGUNDO.-</w:t>
      </w:r>
      <w:r w:rsidRPr="00C17509">
        <w:rPr>
          <w:rFonts w:ascii="Arial Narrow" w:hAnsi="Arial Narrow"/>
          <w:sz w:val="27"/>
          <w:szCs w:val="27"/>
        </w:rPr>
        <w:t xml:space="preserve"> Por auto de fecha </w:t>
      </w:r>
      <w:r w:rsidR="0009214C" w:rsidRPr="00C17509">
        <w:rPr>
          <w:rFonts w:ascii="Arial Narrow" w:hAnsi="Arial Narrow"/>
          <w:sz w:val="27"/>
          <w:szCs w:val="27"/>
        </w:rPr>
        <w:t>20 veinte de septiembre</w:t>
      </w:r>
      <w:r w:rsidR="00270EA9" w:rsidRPr="00C17509">
        <w:rPr>
          <w:rFonts w:ascii="Arial Narrow" w:hAnsi="Arial Narrow"/>
          <w:sz w:val="27"/>
          <w:szCs w:val="27"/>
        </w:rPr>
        <w:t xml:space="preserve"> del año 2016</w:t>
      </w:r>
      <w:r w:rsidR="00677FF4" w:rsidRPr="00C17509">
        <w:rPr>
          <w:rFonts w:ascii="Arial Narrow" w:hAnsi="Arial Narrow"/>
          <w:sz w:val="27"/>
          <w:szCs w:val="27"/>
        </w:rPr>
        <w:t xml:space="preserve"> dos mil </w:t>
      </w:r>
      <w:r w:rsidR="00270EA9" w:rsidRPr="00C17509">
        <w:rPr>
          <w:rFonts w:ascii="Arial Narrow" w:hAnsi="Arial Narrow"/>
          <w:sz w:val="27"/>
          <w:szCs w:val="27"/>
        </w:rPr>
        <w:t>dieciséis</w:t>
      </w:r>
      <w:r w:rsidRPr="00C17509">
        <w:rPr>
          <w:rFonts w:ascii="Arial Narrow" w:hAnsi="Arial Narrow"/>
          <w:sz w:val="27"/>
          <w:szCs w:val="27"/>
        </w:rPr>
        <w:t xml:space="preserve">, </w:t>
      </w:r>
      <w:r w:rsidR="0097480E" w:rsidRPr="00C17509">
        <w:rPr>
          <w:rFonts w:ascii="Arial Narrow" w:hAnsi="Arial Narrow"/>
          <w:sz w:val="27"/>
          <w:szCs w:val="27"/>
        </w:rPr>
        <w:t xml:space="preserve">a la parte actora </w:t>
      </w:r>
      <w:r w:rsidR="00B37D82" w:rsidRPr="00C17509">
        <w:rPr>
          <w:rFonts w:ascii="Arial Narrow" w:hAnsi="Arial Narrow"/>
          <w:sz w:val="27"/>
          <w:szCs w:val="27"/>
        </w:rPr>
        <w:t xml:space="preserve">se </w:t>
      </w:r>
      <w:r w:rsidR="0097480E" w:rsidRPr="00C17509">
        <w:rPr>
          <w:rFonts w:ascii="Arial Narrow" w:hAnsi="Arial Narrow"/>
          <w:sz w:val="27"/>
          <w:szCs w:val="27"/>
        </w:rPr>
        <w:t>le admitió a trámite la demanda</w:t>
      </w:r>
      <w:r w:rsidR="003B5A20" w:rsidRPr="00C17509">
        <w:rPr>
          <w:rFonts w:ascii="Arial Narrow" w:hAnsi="Arial Narrow"/>
          <w:sz w:val="27"/>
          <w:szCs w:val="27"/>
        </w:rPr>
        <w:t xml:space="preserve"> </w:t>
      </w:r>
      <w:r w:rsidR="00637825" w:rsidRPr="00C17509">
        <w:rPr>
          <w:rFonts w:ascii="Arial Narrow" w:hAnsi="Arial Narrow"/>
          <w:sz w:val="27"/>
          <w:szCs w:val="27"/>
        </w:rPr>
        <w:t>y</w:t>
      </w:r>
      <w:r w:rsidR="00B37D82" w:rsidRPr="00C17509">
        <w:rPr>
          <w:rFonts w:ascii="Arial Narrow" w:hAnsi="Arial Narrow"/>
          <w:sz w:val="27"/>
          <w:szCs w:val="27"/>
        </w:rPr>
        <w:t xml:space="preserve"> la</w:t>
      </w:r>
      <w:r w:rsidR="00217C2E" w:rsidRPr="00C17509">
        <w:rPr>
          <w:rFonts w:ascii="Arial Narrow" w:hAnsi="Arial Narrow"/>
          <w:sz w:val="27"/>
          <w:szCs w:val="27"/>
        </w:rPr>
        <w:t>s</w:t>
      </w:r>
      <w:r w:rsidR="00B37D82" w:rsidRPr="00C17509">
        <w:rPr>
          <w:rFonts w:ascii="Arial Narrow" w:hAnsi="Arial Narrow"/>
          <w:sz w:val="27"/>
          <w:szCs w:val="27"/>
        </w:rPr>
        <w:t xml:space="preserve"> prueba documental</w:t>
      </w:r>
      <w:r w:rsidR="00013F32" w:rsidRPr="00C17509">
        <w:rPr>
          <w:rFonts w:ascii="Arial Narrow" w:hAnsi="Arial Narrow"/>
          <w:sz w:val="27"/>
          <w:szCs w:val="27"/>
        </w:rPr>
        <w:t xml:space="preserve"> consistente </w:t>
      </w:r>
      <w:r w:rsidR="0009214C" w:rsidRPr="00C17509">
        <w:rPr>
          <w:rFonts w:ascii="Arial Narrow" w:hAnsi="Arial Narrow"/>
          <w:sz w:val="27"/>
          <w:szCs w:val="27"/>
        </w:rPr>
        <w:t xml:space="preserve">en el escrito de </w:t>
      </w:r>
      <w:r w:rsidR="00013F32" w:rsidRPr="00C17509">
        <w:rPr>
          <w:rFonts w:ascii="Arial Narrow" w:hAnsi="Arial Narrow"/>
          <w:sz w:val="27"/>
          <w:szCs w:val="27"/>
        </w:rPr>
        <w:t>fecha 15 quince de abril de</w:t>
      </w:r>
      <w:r w:rsidR="0009214C" w:rsidRPr="00C17509">
        <w:rPr>
          <w:rFonts w:ascii="Arial Narrow" w:hAnsi="Arial Narrow"/>
          <w:sz w:val="27"/>
          <w:szCs w:val="27"/>
        </w:rPr>
        <w:t xml:space="preserve"> 2016 dos mil dieciséis</w:t>
      </w:r>
      <w:r w:rsidR="00013F32" w:rsidRPr="00C17509">
        <w:rPr>
          <w:rFonts w:ascii="Arial Narrow" w:hAnsi="Arial Narrow"/>
          <w:sz w:val="27"/>
          <w:szCs w:val="27"/>
        </w:rPr>
        <w:t>, en</w:t>
      </w:r>
      <w:r w:rsidR="0009214C" w:rsidRPr="00C17509">
        <w:rPr>
          <w:rFonts w:ascii="Arial Narrow" w:hAnsi="Arial Narrow"/>
          <w:sz w:val="27"/>
          <w:szCs w:val="27"/>
        </w:rPr>
        <w:t xml:space="preserve"> el oficio </w:t>
      </w:r>
      <w:r w:rsidR="00C17509" w:rsidRPr="00C17509">
        <w:rPr>
          <w:rFonts w:ascii="Arial Narrow" w:hAnsi="Arial Narrow"/>
          <w:sz w:val="27"/>
          <w:szCs w:val="27"/>
        </w:rPr>
        <w:t>(…)</w:t>
      </w:r>
      <w:r w:rsidR="00013F32" w:rsidRPr="00C17509">
        <w:rPr>
          <w:rFonts w:ascii="Arial Narrow" w:hAnsi="Arial Narrow"/>
          <w:sz w:val="27"/>
          <w:szCs w:val="27"/>
        </w:rPr>
        <w:t>,</w:t>
      </w:r>
      <w:r w:rsidR="0009214C" w:rsidRPr="00C17509">
        <w:rPr>
          <w:rFonts w:ascii="Arial Narrow" w:hAnsi="Arial Narrow"/>
          <w:sz w:val="27"/>
          <w:szCs w:val="27"/>
        </w:rPr>
        <w:t xml:space="preserve"> </w:t>
      </w:r>
      <w:r w:rsidR="00013F32" w:rsidRPr="00C17509">
        <w:rPr>
          <w:rFonts w:ascii="Arial Narrow" w:hAnsi="Arial Narrow"/>
          <w:sz w:val="27"/>
          <w:szCs w:val="27"/>
        </w:rPr>
        <w:t>de fecha 04 cuatro de agosto del</w:t>
      </w:r>
      <w:r w:rsidR="0009214C" w:rsidRPr="00C17509">
        <w:rPr>
          <w:rFonts w:ascii="Arial Narrow" w:hAnsi="Arial Narrow"/>
          <w:sz w:val="27"/>
          <w:szCs w:val="27"/>
        </w:rPr>
        <w:t xml:space="preserve"> mismo año</w:t>
      </w:r>
      <w:r w:rsidR="00EC01C2" w:rsidRPr="00C17509">
        <w:rPr>
          <w:rFonts w:ascii="Arial Narrow" w:hAnsi="Arial Narrow"/>
          <w:sz w:val="27"/>
          <w:szCs w:val="27"/>
        </w:rPr>
        <w:t>, la</w:t>
      </w:r>
      <w:r w:rsidR="00217C2E" w:rsidRPr="00C17509">
        <w:rPr>
          <w:rFonts w:ascii="Arial Narrow" w:hAnsi="Arial Narrow"/>
          <w:sz w:val="27"/>
          <w:szCs w:val="27"/>
        </w:rPr>
        <w:t>s</w:t>
      </w:r>
      <w:r w:rsidR="00B37D82" w:rsidRPr="00C17509">
        <w:rPr>
          <w:rFonts w:ascii="Arial Narrow" w:hAnsi="Arial Narrow"/>
          <w:sz w:val="27"/>
          <w:szCs w:val="27"/>
        </w:rPr>
        <w:t xml:space="preserve"> que por su especial naturaleza se desahog</w:t>
      </w:r>
      <w:r w:rsidR="00217C2E" w:rsidRPr="00C17509">
        <w:rPr>
          <w:rFonts w:ascii="Arial Narrow" w:hAnsi="Arial Narrow"/>
          <w:sz w:val="27"/>
          <w:szCs w:val="27"/>
        </w:rPr>
        <w:t>aron</w:t>
      </w:r>
      <w:r w:rsidR="0097480E" w:rsidRPr="00C17509">
        <w:rPr>
          <w:rFonts w:ascii="Arial Narrow" w:hAnsi="Arial Narrow"/>
          <w:sz w:val="27"/>
          <w:szCs w:val="27"/>
        </w:rPr>
        <w:t xml:space="preserve"> en ese momento procesal, así como</w:t>
      </w:r>
      <w:r w:rsidR="00253C09" w:rsidRPr="00C17509">
        <w:rPr>
          <w:rFonts w:ascii="Arial Narrow" w:hAnsi="Arial Narrow"/>
          <w:sz w:val="27"/>
          <w:szCs w:val="27"/>
        </w:rPr>
        <w:t xml:space="preserve"> la</w:t>
      </w:r>
      <w:r w:rsidR="003B5A20" w:rsidRPr="00C17509">
        <w:rPr>
          <w:rFonts w:ascii="Arial Narrow" w:hAnsi="Arial Narrow"/>
          <w:sz w:val="27"/>
          <w:szCs w:val="27"/>
        </w:rPr>
        <w:t xml:space="preserve"> prueba</w:t>
      </w:r>
      <w:r w:rsidR="00253C09" w:rsidRPr="00C17509">
        <w:rPr>
          <w:rFonts w:ascii="Arial Narrow" w:hAnsi="Arial Narrow"/>
          <w:sz w:val="27"/>
          <w:szCs w:val="27"/>
        </w:rPr>
        <w:t xml:space="preserve"> </w:t>
      </w:r>
      <w:proofErr w:type="spellStart"/>
      <w:r w:rsidR="00D63EA6" w:rsidRPr="00C17509">
        <w:rPr>
          <w:rFonts w:ascii="Arial Narrow" w:hAnsi="Arial Narrow"/>
          <w:sz w:val="27"/>
          <w:szCs w:val="27"/>
        </w:rPr>
        <w:t>presunci</w:t>
      </w:r>
      <w:r w:rsidR="0097480E" w:rsidRPr="00C17509">
        <w:rPr>
          <w:rFonts w:ascii="Arial Narrow" w:hAnsi="Arial Narrow"/>
          <w:sz w:val="27"/>
          <w:szCs w:val="27"/>
        </w:rPr>
        <w:t>o</w:t>
      </w:r>
      <w:r w:rsidR="00D63EA6" w:rsidRPr="00C17509">
        <w:rPr>
          <w:rFonts w:ascii="Arial Narrow" w:hAnsi="Arial Narrow"/>
          <w:sz w:val="27"/>
          <w:szCs w:val="27"/>
        </w:rPr>
        <w:t>n</w:t>
      </w:r>
      <w:r w:rsidR="0097480E" w:rsidRPr="00C17509">
        <w:rPr>
          <w:rFonts w:ascii="Arial Narrow" w:hAnsi="Arial Narrow"/>
          <w:sz w:val="27"/>
          <w:szCs w:val="27"/>
        </w:rPr>
        <w:t>al</w:t>
      </w:r>
      <w:proofErr w:type="spellEnd"/>
      <w:r w:rsidR="00B37D82" w:rsidRPr="00C17509">
        <w:rPr>
          <w:rFonts w:ascii="Arial Narrow" w:hAnsi="Arial Narrow"/>
          <w:sz w:val="27"/>
          <w:szCs w:val="27"/>
        </w:rPr>
        <w:t xml:space="preserve"> legal y humana en lo que le beneficie</w:t>
      </w:r>
      <w:r w:rsidR="00270EA9" w:rsidRPr="00C17509">
        <w:rPr>
          <w:rFonts w:ascii="Arial Narrow" w:hAnsi="Arial Narrow"/>
          <w:sz w:val="27"/>
          <w:szCs w:val="27"/>
        </w:rPr>
        <w:t xml:space="preserve">; </w:t>
      </w:r>
      <w:r w:rsidR="0009214C" w:rsidRPr="00C17509">
        <w:rPr>
          <w:rFonts w:ascii="Arial Narrow" w:hAnsi="Arial Narrow"/>
          <w:sz w:val="27"/>
          <w:szCs w:val="27"/>
        </w:rPr>
        <w:t>y</w:t>
      </w:r>
      <w:r w:rsidR="00013F32" w:rsidRPr="00C17509">
        <w:rPr>
          <w:rFonts w:ascii="Arial Narrow" w:hAnsi="Arial Narrow"/>
          <w:sz w:val="27"/>
          <w:szCs w:val="27"/>
        </w:rPr>
        <w:t>,</w:t>
      </w:r>
      <w:r w:rsidR="0009214C" w:rsidRPr="00C17509">
        <w:rPr>
          <w:rFonts w:ascii="Arial Narrow" w:hAnsi="Arial Narrow"/>
          <w:sz w:val="27"/>
          <w:szCs w:val="27"/>
        </w:rPr>
        <w:t xml:space="preserve"> previo acordar sobre la prueba ofrecida en el punto 3 tres exhibida en</w:t>
      </w:r>
      <w:r w:rsidR="00013F32" w:rsidRPr="00C17509">
        <w:rPr>
          <w:rFonts w:ascii="Arial Narrow" w:hAnsi="Arial Narrow"/>
          <w:sz w:val="27"/>
          <w:szCs w:val="27"/>
        </w:rPr>
        <w:t xml:space="preserve"> copia simple, se le requirió pa</w:t>
      </w:r>
      <w:r w:rsidR="0009214C" w:rsidRPr="00C17509">
        <w:rPr>
          <w:rFonts w:ascii="Arial Narrow" w:hAnsi="Arial Narrow"/>
          <w:sz w:val="27"/>
          <w:szCs w:val="27"/>
        </w:rPr>
        <w:t>r</w:t>
      </w:r>
      <w:r w:rsidR="00013F32" w:rsidRPr="00C17509">
        <w:rPr>
          <w:rFonts w:ascii="Arial Narrow" w:hAnsi="Arial Narrow"/>
          <w:sz w:val="27"/>
          <w:szCs w:val="27"/>
        </w:rPr>
        <w:t>a que en</w:t>
      </w:r>
      <w:r w:rsidR="0009214C" w:rsidRPr="00C17509">
        <w:rPr>
          <w:rFonts w:ascii="Arial Narrow" w:hAnsi="Arial Narrow"/>
          <w:sz w:val="27"/>
          <w:szCs w:val="27"/>
        </w:rPr>
        <w:t xml:space="preserve"> el término de 05 cinco días </w:t>
      </w:r>
      <w:r w:rsidR="00013F32" w:rsidRPr="00C17509">
        <w:rPr>
          <w:rFonts w:ascii="Arial Narrow" w:hAnsi="Arial Narrow"/>
          <w:sz w:val="27"/>
          <w:szCs w:val="27"/>
        </w:rPr>
        <w:t>exhibiera en</w:t>
      </w:r>
      <w:r w:rsidR="0009214C" w:rsidRPr="00C17509">
        <w:rPr>
          <w:rFonts w:ascii="Arial Narrow" w:hAnsi="Arial Narrow"/>
          <w:sz w:val="27"/>
          <w:szCs w:val="27"/>
        </w:rPr>
        <w:t xml:space="preserve"> original o copia certificada, apercibiéndosele que en caso de incumplimiento se le tendría por admitida en copia simple</w:t>
      </w:r>
      <w:r w:rsidR="007024CE" w:rsidRPr="00C17509">
        <w:rPr>
          <w:rFonts w:ascii="Arial Narrow" w:hAnsi="Arial Narrow"/>
          <w:sz w:val="27"/>
          <w:szCs w:val="27"/>
        </w:rPr>
        <w:t xml:space="preserve">. . . . . . . . . </w:t>
      </w:r>
    </w:p>
    <w:p w:rsidR="00677FF4" w:rsidRPr="00C17509" w:rsidRDefault="00677FF4" w:rsidP="001C3BA2">
      <w:pPr>
        <w:spacing w:line="276" w:lineRule="auto"/>
        <w:jc w:val="both"/>
        <w:rPr>
          <w:rFonts w:ascii="Arial Narrow" w:hAnsi="Arial Narrow"/>
          <w:sz w:val="27"/>
          <w:szCs w:val="27"/>
        </w:rPr>
      </w:pPr>
    </w:p>
    <w:p w:rsidR="007024CE" w:rsidRPr="00C17509" w:rsidRDefault="007024CE" w:rsidP="007024CE">
      <w:pPr>
        <w:spacing w:line="276" w:lineRule="auto"/>
        <w:jc w:val="right"/>
        <w:rPr>
          <w:rFonts w:ascii="Arial Narrow" w:hAnsi="Arial Narrow"/>
          <w:b/>
          <w:i/>
          <w:sz w:val="27"/>
          <w:szCs w:val="27"/>
        </w:rPr>
      </w:pPr>
      <w:r w:rsidRPr="00C17509">
        <w:rPr>
          <w:rFonts w:ascii="Arial Narrow" w:hAnsi="Arial Narrow"/>
          <w:b/>
          <w:i/>
          <w:sz w:val="27"/>
          <w:szCs w:val="27"/>
        </w:rPr>
        <w:t>Se ordena notificación por estrados.</w:t>
      </w:r>
    </w:p>
    <w:p w:rsidR="007024CE" w:rsidRPr="00C17509" w:rsidRDefault="007024CE" w:rsidP="006064B7">
      <w:pPr>
        <w:spacing w:line="360" w:lineRule="auto"/>
        <w:ind w:firstLine="708"/>
        <w:jc w:val="both"/>
        <w:rPr>
          <w:rFonts w:ascii="Arial Narrow" w:hAnsi="Arial Narrow"/>
          <w:sz w:val="27"/>
          <w:szCs w:val="27"/>
        </w:rPr>
      </w:pPr>
      <w:r w:rsidRPr="00C17509">
        <w:rPr>
          <w:rFonts w:ascii="Arial Narrow" w:hAnsi="Arial Narrow"/>
          <w:b/>
          <w:sz w:val="27"/>
          <w:szCs w:val="27"/>
        </w:rPr>
        <w:t xml:space="preserve">TERCERO.- </w:t>
      </w:r>
      <w:r w:rsidR="006064B7" w:rsidRPr="00C17509">
        <w:rPr>
          <w:rFonts w:ascii="Arial Narrow" w:hAnsi="Arial Narrow"/>
          <w:sz w:val="27"/>
          <w:szCs w:val="27"/>
        </w:rPr>
        <w:t>Por auto de fecha 27 veintisiete</w:t>
      </w:r>
      <w:r w:rsidR="000306C3" w:rsidRPr="00C17509">
        <w:rPr>
          <w:rFonts w:ascii="Arial Narrow" w:hAnsi="Arial Narrow"/>
          <w:sz w:val="27"/>
          <w:szCs w:val="27"/>
        </w:rPr>
        <w:t xml:space="preserve"> de</w:t>
      </w:r>
      <w:r w:rsidR="006064B7" w:rsidRPr="00C17509">
        <w:rPr>
          <w:rFonts w:ascii="Arial Narrow" w:hAnsi="Arial Narrow"/>
          <w:sz w:val="27"/>
          <w:szCs w:val="27"/>
        </w:rPr>
        <w:t xml:space="preserve"> septiembre</w:t>
      </w:r>
      <w:r w:rsidRPr="00C17509">
        <w:rPr>
          <w:rFonts w:ascii="Arial Narrow" w:hAnsi="Arial Narrow"/>
          <w:sz w:val="27"/>
          <w:szCs w:val="27"/>
        </w:rPr>
        <w:t xml:space="preserve"> </w:t>
      </w:r>
      <w:r w:rsidR="006064B7" w:rsidRPr="00C17509">
        <w:rPr>
          <w:rFonts w:ascii="Arial Narrow" w:hAnsi="Arial Narrow"/>
          <w:sz w:val="27"/>
          <w:szCs w:val="27"/>
        </w:rPr>
        <w:t>del año 2016 dos mil dieciséis,</w:t>
      </w:r>
      <w:r w:rsidRPr="00C17509">
        <w:rPr>
          <w:rFonts w:ascii="Arial Narrow" w:hAnsi="Arial Narrow"/>
          <w:sz w:val="27"/>
          <w:szCs w:val="27"/>
        </w:rPr>
        <w:t xml:space="preserve"> se ordenó notifica</w:t>
      </w:r>
      <w:r w:rsidR="00013F32" w:rsidRPr="00C17509">
        <w:rPr>
          <w:rFonts w:ascii="Arial Narrow" w:hAnsi="Arial Narrow"/>
          <w:sz w:val="27"/>
          <w:szCs w:val="27"/>
        </w:rPr>
        <w:t>r</w:t>
      </w:r>
      <w:r w:rsidRPr="00C17509">
        <w:rPr>
          <w:rFonts w:ascii="Arial Narrow" w:hAnsi="Arial Narrow"/>
          <w:sz w:val="27"/>
          <w:szCs w:val="27"/>
        </w:rPr>
        <w:t xml:space="preserve"> por estrados</w:t>
      </w:r>
      <w:r w:rsidR="00013F32" w:rsidRPr="00C17509">
        <w:rPr>
          <w:rFonts w:ascii="Arial Narrow" w:hAnsi="Arial Narrow"/>
          <w:sz w:val="27"/>
          <w:szCs w:val="27"/>
        </w:rPr>
        <w:t xml:space="preserve"> a la parte actora</w:t>
      </w:r>
      <w:r w:rsidRPr="00C17509">
        <w:rPr>
          <w:rFonts w:ascii="Arial Narrow" w:hAnsi="Arial Narrow"/>
          <w:sz w:val="27"/>
          <w:szCs w:val="27"/>
        </w:rPr>
        <w:t xml:space="preserve">, hasta en tanto designara nuevo domicilio. . . . . . . . . . . . . . . . . . . . . . . . . . . . . . . . . . . . . . . . . . </w:t>
      </w:r>
      <w:r w:rsidR="00013F32" w:rsidRPr="00C17509">
        <w:rPr>
          <w:rFonts w:ascii="Arial Narrow" w:hAnsi="Arial Narrow"/>
          <w:sz w:val="27"/>
          <w:szCs w:val="27"/>
        </w:rPr>
        <w:t xml:space="preserve">. . . . . </w:t>
      </w:r>
    </w:p>
    <w:p w:rsidR="00F84FDB" w:rsidRPr="00C17509" w:rsidRDefault="00F84FDB" w:rsidP="00013F32">
      <w:pPr>
        <w:spacing w:line="276" w:lineRule="auto"/>
        <w:jc w:val="both"/>
        <w:rPr>
          <w:rFonts w:ascii="Arial Narrow" w:hAnsi="Arial Narrow"/>
          <w:sz w:val="27"/>
          <w:szCs w:val="27"/>
        </w:rPr>
      </w:pPr>
    </w:p>
    <w:p w:rsidR="006064B7" w:rsidRPr="00C17509" w:rsidRDefault="006064B7" w:rsidP="00013F32">
      <w:pPr>
        <w:spacing w:line="276" w:lineRule="auto"/>
        <w:jc w:val="right"/>
        <w:rPr>
          <w:rFonts w:ascii="Arial Narrow" w:hAnsi="Arial Narrow"/>
          <w:b/>
          <w:i/>
          <w:sz w:val="27"/>
          <w:szCs w:val="27"/>
        </w:rPr>
      </w:pPr>
      <w:r w:rsidRPr="00C17509">
        <w:rPr>
          <w:rFonts w:ascii="Arial Narrow" w:hAnsi="Arial Narrow"/>
          <w:b/>
          <w:i/>
          <w:sz w:val="27"/>
          <w:szCs w:val="27"/>
        </w:rPr>
        <w:lastRenderedPageBreak/>
        <w:t>Se señala nuevo domicilio.</w:t>
      </w:r>
    </w:p>
    <w:p w:rsidR="006064B7" w:rsidRPr="00C17509" w:rsidRDefault="006064B7" w:rsidP="006064B7">
      <w:pPr>
        <w:spacing w:line="360" w:lineRule="auto"/>
        <w:ind w:firstLine="708"/>
        <w:jc w:val="both"/>
        <w:rPr>
          <w:rFonts w:ascii="Arial Narrow" w:hAnsi="Arial Narrow"/>
          <w:sz w:val="27"/>
          <w:szCs w:val="27"/>
        </w:rPr>
      </w:pPr>
      <w:r w:rsidRPr="00C17509">
        <w:rPr>
          <w:rFonts w:ascii="Arial Narrow" w:hAnsi="Arial Narrow"/>
          <w:b/>
          <w:sz w:val="27"/>
          <w:szCs w:val="27"/>
        </w:rPr>
        <w:t xml:space="preserve">CUARTO.- </w:t>
      </w:r>
      <w:r w:rsidRPr="00C17509">
        <w:rPr>
          <w:rFonts w:ascii="Arial Narrow" w:hAnsi="Arial Narrow"/>
          <w:sz w:val="27"/>
          <w:szCs w:val="27"/>
        </w:rPr>
        <w:t xml:space="preserve">El 29 veintinueve de septiembre del año 2016 dos mil dieciséis, la parte actora presento </w:t>
      </w:r>
      <w:r w:rsidR="00013F32" w:rsidRPr="00C17509">
        <w:rPr>
          <w:rFonts w:ascii="Arial Narrow" w:hAnsi="Arial Narrow"/>
          <w:sz w:val="27"/>
          <w:szCs w:val="27"/>
        </w:rPr>
        <w:t xml:space="preserve">una </w:t>
      </w:r>
      <w:r w:rsidRPr="00C17509">
        <w:rPr>
          <w:rFonts w:ascii="Arial Narrow" w:hAnsi="Arial Narrow"/>
          <w:sz w:val="27"/>
          <w:szCs w:val="27"/>
        </w:rPr>
        <w:t>promoción; y, por auto de</w:t>
      </w:r>
      <w:r w:rsidR="00013F32" w:rsidRPr="00C17509">
        <w:rPr>
          <w:rFonts w:ascii="Arial Narrow" w:hAnsi="Arial Narrow"/>
          <w:sz w:val="27"/>
          <w:szCs w:val="27"/>
        </w:rPr>
        <w:t>l dí</w:t>
      </w:r>
      <w:r w:rsidRPr="00C17509">
        <w:rPr>
          <w:rFonts w:ascii="Arial Narrow" w:hAnsi="Arial Narrow"/>
          <w:sz w:val="27"/>
          <w:szCs w:val="27"/>
        </w:rPr>
        <w:t>a 04 cuatro de octubre de</w:t>
      </w:r>
      <w:r w:rsidR="00013F32" w:rsidRPr="00C17509">
        <w:rPr>
          <w:rFonts w:ascii="Arial Narrow" w:hAnsi="Arial Narrow"/>
          <w:sz w:val="27"/>
          <w:szCs w:val="27"/>
        </w:rPr>
        <w:t xml:space="preserve"> ese</w:t>
      </w:r>
      <w:r w:rsidRPr="00C17509">
        <w:rPr>
          <w:rFonts w:ascii="Arial Narrow" w:hAnsi="Arial Narrow"/>
          <w:sz w:val="27"/>
          <w:szCs w:val="27"/>
        </w:rPr>
        <w:t xml:space="preserve"> año, se le tuvo </w:t>
      </w:r>
      <w:r w:rsidR="00013F32" w:rsidRPr="00C17509">
        <w:rPr>
          <w:rFonts w:ascii="Arial Narrow" w:hAnsi="Arial Narrow"/>
          <w:sz w:val="27"/>
          <w:szCs w:val="27"/>
        </w:rPr>
        <w:t>señal</w:t>
      </w:r>
      <w:r w:rsidRPr="00C17509">
        <w:rPr>
          <w:rFonts w:ascii="Arial Narrow" w:hAnsi="Arial Narrow"/>
          <w:sz w:val="27"/>
          <w:szCs w:val="27"/>
        </w:rPr>
        <w:t>ando nuevo domicilio pa</w:t>
      </w:r>
      <w:r w:rsidR="00013F32" w:rsidRPr="00C17509">
        <w:rPr>
          <w:rFonts w:ascii="Arial Narrow" w:hAnsi="Arial Narrow"/>
          <w:sz w:val="27"/>
          <w:szCs w:val="27"/>
        </w:rPr>
        <w:t>ra oír y recibir notificaciones</w:t>
      </w:r>
      <w:proofErr w:type="gramStart"/>
      <w:r w:rsidR="00013F32" w:rsidRPr="00C17509">
        <w:rPr>
          <w:rFonts w:ascii="Arial Narrow" w:hAnsi="Arial Narrow"/>
          <w:sz w:val="27"/>
          <w:szCs w:val="27"/>
        </w:rPr>
        <w:t>. . . . .  . . . .</w:t>
      </w:r>
      <w:proofErr w:type="gramEnd"/>
      <w:r w:rsidR="00013F32" w:rsidRPr="00C17509">
        <w:rPr>
          <w:rFonts w:ascii="Arial Narrow" w:hAnsi="Arial Narrow"/>
          <w:sz w:val="27"/>
          <w:szCs w:val="27"/>
        </w:rPr>
        <w:t xml:space="preserve"> </w:t>
      </w:r>
    </w:p>
    <w:p w:rsidR="00D325E8" w:rsidRPr="00C17509" w:rsidRDefault="00D325E8" w:rsidP="00013F32">
      <w:pPr>
        <w:spacing w:line="276" w:lineRule="auto"/>
        <w:jc w:val="both"/>
        <w:rPr>
          <w:rFonts w:ascii="Arial Narrow" w:hAnsi="Arial Narrow"/>
          <w:b/>
          <w:i/>
          <w:sz w:val="27"/>
          <w:szCs w:val="27"/>
        </w:rPr>
      </w:pPr>
    </w:p>
    <w:p w:rsidR="00DA1E5B" w:rsidRPr="00C17509" w:rsidRDefault="00E44420" w:rsidP="00013F32">
      <w:pPr>
        <w:spacing w:line="276" w:lineRule="auto"/>
        <w:jc w:val="right"/>
        <w:rPr>
          <w:rFonts w:ascii="Arial Narrow" w:hAnsi="Arial Narrow"/>
          <w:b/>
          <w:i/>
          <w:sz w:val="27"/>
          <w:szCs w:val="27"/>
        </w:rPr>
      </w:pPr>
      <w:r w:rsidRPr="00C17509">
        <w:rPr>
          <w:rFonts w:ascii="Arial Narrow" w:hAnsi="Arial Narrow"/>
          <w:b/>
          <w:i/>
          <w:sz w:val="27"/>
          <w:szCs w:val="27"/>
        </w:rPr>
        <w:t>Contestación de la demanda y admisión de pruebas.</w:t>
      </w:r>
    </w:p>
    <w:p w:rsidR="00A646AA" w:rsidRPr="00C17509" w:rsidRDefault="006064B7" w:rsidP="00B04FF3">
      <w:pPr>
        <w:spacing w:line="360" w:lineRule="auto"/>
        <w:ind w:firstLine="708"/>
        <w:jc w:val="both"/>
        <w:rPr>
          <w:rFonts w:ascii="Arial Narrow" w:hAnsi="Arial Narrow"/>
          <w:sz w:val="27"/>
          <w:szCs w:val="27"/>
        </w:rPr>
      </w:pPr>
      <w:r w:rsidRPr="00C17509">
        <w:rPr>
          <w:rFonts w:ascii="Arial Narrow" w:hAnsi="Arial Narrow"/>
          <w:b/>
          <w:sz w:val="27"/>
          <w:szCs w:val="27"/>
        </w:rPr>
        <w:t>QUINTO</w:t>
      </w:r>
      <w:r w:rsidR="00E44420" w:rsidRPr="00C17509">
        <w:rPr>
          <w:rFonts w:ascii="Arial Narrow" w:hAnsi="Arial Narrow"/>
          <w:b/>
          <w:sz w:val="27"/>
          <w:szCs w:val="27"/>
        </w:rPr>
        <w:t xml:space="preserve">.- </w:t>
      </w:r>
      <w:r w:rsidR="00E44420" w:rsidRPr="00C17509">
        <w:rPr>
          <w:rFonts w:ascii="Arial Narrow" w:hAnsi="Arial Narrow"/>
          <w:sz w:val="27"/>
          <w:szCs w:val="27"/>
        </w:rPr>
        <w:t>El</w:t>
      </w:r>
      <w:r w:rsidR="00D325E8" w:rsidRPr="00C17509">
        <w:rPr>
          <w:rFonts w:ascii="Arial Narrow" w:hAnsi="Arial Narrow"/>
          <w:sz w:val="27"/>
          <w:szCs w:val="27"/>
        </w:rPr>
        <w:t xml:space="preserve"> 06 seis de octubre</w:t>
      </w:r>
      <w:r w:rsidR="005146AA" w:rsidRPr="00C17509">
        <w:rPr>
          <w:rFonts w:ascii="Arial Narrow" w:hAnsi="Arial Narrow"/>
          <w:sz w:val="27"/>
          <w:szCs w:val="27"/>
        </w:rPr>
        <w:t xml:space="preserve"> del año 2016</w:t>
      </w:r>
      <w:r w:rsidR="00E44420" w:rsidRPr="00C17509">
        <w:rPr>
          <w:rFonts w:ascii="Arial Narrow" w:hAnsi="Arial Narrow"/>
          <w:sz w:val="27"/>
          <w:szCs w:val="27"/>
        </w:rPr>
        <w:t xml:space="preserve"> dos mil</w:t>
      </w:r>
      <w:r w:rsidR="005146AA" w:rsidRPr="00C17509">
        <w:rPr>
          <w:rFonts w:ascii="Arial Narrow" w:hAnsi="Arial Narrow"/>
          <w:sz w:val="27"/>
          <w:szCs w:val="27"/>
        </w:rPr>
        <w:t xml:space="preserve"> dieciséis</w:t>
      </w:r>
      <w:r w:rsidR="00E44420" w:rsidRPr="00C17509">
        <w:rPr>
          <w:rFonts w:ascii="Arial Narrow" w:hAnsi="Arial Narrow"/>
          <w:sz w:val="27"/>
          <w:szCs w:val="27"/>
        </w:rPr>
        <w:t xml:space="preserve">, </w:t>
      </w:r>
      <w:r w:rsidR="00707E1F" w:rsidRPr="00C17509">
        <w:rPr>
          <w:rFonts w:ascii="Arial Narrow" w:hAnsi="Arial Narrow"/>
          <w:sz w:val="27"/>
          <w:szCs w:val="27"/>
        </w:rPr>
        <w:t>la</w:t>
      </w:r>
      <w:r w:rsidR="00D325E8" w:rsidRPr="00C17509">
        <w:rPr>
          <w:rFonts w:ascii="Arial Narrow" w:hAnsi="Arial Narrow"/>
          <w:sz w:val="27"/>
          <w:szCs w:val="27"/>
        </w:rPr>
        <w:t xml:space="preserve"> autoridad</w:t>
      </w:r>
      <w:r w:rsidR="00707E1F" w:rsidRPr="00C17509">
        <w:rPr>
          <w:rFonts w:ascii="Arial Narrow" w:hAnsi="Arial Narrow"/>
          <w:sz w:val="27"/>
          <w:szCs w:val="27"/>
        </w:rPr>
        <w:t xml:space="preserve"> demandada</w:t>
      </w:r>
      <w:r w:rsidR="00820C09" w:rsidRPr="00C17509">
        <w:rPr>
          <w:rFonts w:ascii="Arial Narrow" w:hAnsi="Arial Narrow"/>
          <w:sz w:val="27"/>
          <w:szCs w:val="27"/>
        </w:rPr>
        <w:t xml:space="preserve"> </w:t>
      </w:r>
      <w:r w:rsidR="00D325E8" w:rsidRPr="00C17509">
        <w:rPr>
          <w:rFonts w:ascii="Arial Narrow" w:hAnsi="Arial Narrow"/>
          <w:sz w:val="27"/>
          <w:szCs w:val="27"/>
        </w:rPr>
        <w:t>presentó</w:t>
      </w:r>
      <w:r w:rsidR="00BE51DA" w:rsidRPr="00C17509">
        <w:rPr>
          <w:rFonts w:ascii="Arial Narrow" w:hAnsi="Arial Narrow"/>
          <w:sz w:val="27"/>
          <w:szCs w:val="27"/>
        </w:rPr>
        <w:t xml:space="preserve"> escrito de</w:t>
      </w:r>
      <w:r w:rsidR="00A646AA" w:rsidRPr="00C17509">
        <w:rPr>
          <w:rFonts w:ascii="Arial Narrow" w:hAnsi="Arial Narrow"/>
          <w:sz w:val="27"/>
          <w:szCs w:val="27"/>
        </w:rPr>
        <w:t xml:space="preserve"> contestación de la demanda incoada en s</w:t>
      </w:r>
      <w:r w:rsidR="00BE51DA" w:rsidRPr="00C17509">
        <w:rPr>
          <w:rFonts w:ascii="Arial Narrow" w:hAnsi="Arial Narrow"/>
          <w:sz w:val="27"/>
          <w:szCs w:val="27"/>
        </w:rPr>
        <w:t xml:space="preserve">u contra; y, por auto del día </w:t>
      </w:r>
      <w:r w:rsidR="00D325E8" w:rsidRPr="00C17509">
        <w:rPr>
          <w:rFonts w:ascii="Arial Narrow" w:hAnsi="Arial Narrow"/>
          <w:sz w:val="27"/>
          <w:szCs w:val="27"/>
        </w:rPr>
        <w:t>13 trece</w:t>
      </w:r>
      <w:r w:rsidR="00E44420" w:rsidRPr="00C17509">
        <w:rPr>
          <w:rFonts w:ascii="Arial Narrow" w:hAnsi="Arial Narrow"/>
          <w:sz w:val="27"/>
          <w:szCs w:val="27"/>
        </w:rPr>
        <w:t xml:space="preserve"> </w:t>
      </w:r>
      <w:r w:rsidR="00BE51DA" w:rsidRPr="00C17509">
        <w:rPr>
          <w:rFonts w:ascii="Arial Narrow" w:hAnsi="Arial Narrow"/>
          <w:sz w:val="27"/>
          <w:szCs w:val="27"/>
        </w:rPr>
        <w:t xml:space="preserve">del mismo </w:t>
      </w:r>
      <w:r w:rsidR="00CB5582" w:rsidRPr="00C17509">
        <w:rPr>
          <w:rFonts w:ascii="Arial Narrow" w:hAnsi="Arial Narrow"/>
          <w:sz w:val="27"/>
          <w:szCs w:val="27"/>
        </w:rPr>
        <w:t xml:space="preserve">mes y </w:t>
      </w:r>
      <w:r w:rsidR="00BE51DA" w:rsidRPr="00C17509">
        <w:rPr>
          <w:rFonts w:ascii="Arial Narrow" w:hAnsi="Arial Narrow"/>
          <w:sz w:val="27"/>
          <w:szCs w:val="27"/>
        </w:rPr>
        <w:t xml:space="preserve">año, se le tuvo </w:t>
      </w:r>
      <w:r w:rsidR="00262FFA" w:rsidRPr="00C17509">
        <w:rPr>
          <w:rFonts w:ascii="Arial Narrow" w:hAnsi="Arial Narrow"/>
          <w:sz w:val="27"/>
          <w:szCs w:val="27"/>
        </w:rPr>
        <w:t>contestándola</w:t>
      </w:r>
      <w:r w:rsidR="00A646AA" w:rsidRPr="00C17509">
        <w:rPr>
          <w:rFonts w:ascii="Arial Narrow" w:hAnsi="Arial Narrow"/>
          <w:sz w:val="27"/>
          <w:szCs w:val="27"/>
        </w:rPr>
        <w:t xml:space="preserve"> </w:t>
      </w:r>
      <w:r w:rsidR="00BE51DA" w:rsidRPr="00C17509">
        <w:rPr>
          <w:rFonts w:ascii="Arial Narrow" w:hAnsi="Arial Narrow"/>
          <w:sz w:val="27"/>
          <w:szCs w:val="27"/>
        </w:rPr>
        <w:t>y se le</w:t>
      </w:r>
      <w:r w:rsidR="00A646AA" w:rsidRPr="00C17509">
        <w:rPr>
          <w:rFonts w:ascii="Arial Narrow" w:hAnsi="Arial Narrow"/>
          <w:sz w:val="27"/>
          <w:szCs w:val="27"/>
        </w:rPr>
        <w:t xml:space="preserve"> admiti</w:t>
      </w:r>
      <w:r w:rsidR="005146AA" w:rsidRPr="00C17509">
        <w:rPr>
          <w:rFonts w:ascii="Arial Narrow" w:hAnsi="Arial Narrow"/>
          <w:sz w:val="27"/>
          <w:szCs w:val="27"/>
        </w:rPr>
        <w:t>ó</w:t>
      </w:r>
      <w:r w:rsidR="00E44420" w:rsidRPr="00C17509">
        <w:rPr>
          <w:rFonts w:ascii="Arial Narrow" w:hAnsi="Arial Narrow"/>
          <w:sz w:val="27"/>
          <w:szCs w:val="27"/>
        </w:rPr>
        <w:t xml:space="preserve"> la</w:t>
      </w:r>
      <w:r w:rsidR="00B04FF3" w:rsidRPr="00C17509">
        <w:rPr>
          <w:rFonts w:ascii="Arial Narrow" w:hAnsi="Arial Narrow"/>
          <w:sz w:val="27"/>
          <w:szCs w:val="27"/>
        </w:rPr>
        <w:t xml:space="preserve"> prueba documental aceptada a la parte actora en el auto de radicación de la demanda consistente en la resolución impugnada y la exhibida a </w:t>
      </w:r>
      <w:r w:rsidR="00262FFA" w:rsidRPr="00C17509">
        <w:rPr>
          <w:rFonts w:ascii="Arial Narrow" w:hAnsi="Arial Narrow"/>
          <w:sz w:val="27"/>
          <w:szCs w:val="27"/>
        </w:rPr>
        <w:t xml:space="preserve">la </w:t>
      </w:r>
      <w:r w:rsidR="00B04FF3" w:rsidRPr="00C17509">
        <w:rPr>
          <w:rFonts w:ascii="Arial Narrow" w:hAnsi="Arial Narrow"/>
          <w:sz w:val="27"/>
          <w:szCs w:val="27"/>
        </w:rPr>
        <w:t>contestación consistente en su nombramiento</w:t>
      </w:r>
      <w:r w:rsidR="00A646AA" w:rsidRPr="00C17509">
        <w:rPr>
          <w:rFonts w:ascii="Arial Narrow" w:hAnsi="Arial Narrow"/>
          <w:sz w:val="27"/>
          <w:szCs w:val="27"/>
        </w:rPr>
        <w:t>, las que por su especial naturaleza se desahogaron en ese momento procesal</w:t>
      </w:r>
      <w:r w:rsidR="00B04FF3" w:rsidRPr="00C17509">
        <w:rPr>
          <w:rFonts w:ascii="Arial Narrow" w:hAnsi="Arial Narrow"/>
          <w:sz w:val="27"/>
          <w:szCs w:val="27"/>
        </w:rPr>
        <w:t>; no se</w:t>
      </w:r>
      <w:r w:rsidR="00262FFA" w:rsidRPr="00C17509">
        <w:rPr>
          <w:rFonts w:ascii="Arial Narrow" w:hAnsi="Arial Narrow"/>
          <w:sz w:val="27"/>
          <w:szCs w:val="27"/>
        </w:rPr>
        <w:t xml:space="preserve"> le</w:t>
      </w:r>
      <w:r w:rsidR="00B04FF3" w:rsidRPr="00C17509">
        <w:rPr>
          <w:rFonts w:ascii="Arial Narrow" w:hAnsi="Arial Narrow"/>
          <w:sz w:val="27"/>
          <w:szCs w:val="27"/>
        </w:rPr>
        <w:t xml:space="preserve"> admitió la documental consistente en el oficio </w:t>
      </w:r>
      <w:r w:rsidR="00C17509" w:rsidRPr="00C17509">
        <w:rPr>
          <w:rFonts w:ascii="Arial Narrow" w:hAnsi="Arial Narrow"/>
          <w:sz w:val="27"/>
          <w:szCs w:val="27"/>
        </w:rPr>
        <w:t>(…)</w:t>
      </w:r>
      <w:r w:rsidR="00B04FF3" w:rsidRPr="00C17509">
        <w:rPr>
          <w:rFonts w:ascii="Arial Narrow" w:hAnsi="Arial Narrow"/>
          <w:sz w:val="27"/>
          <w:szCs w:val="27"/>
        </w:rPr>
        <w:t xml:space="preserve"> y se</w:t>
      </w:r>
      <w:r w:rsidR="00262FFA" w:rsidRPr="00C17509">
        <w:rPr>
          <w:rFonts w:ascii="Arial Narrow" w:hAnsi="Arial Narrow"/>
          <w:sz w:val="27"/>
          <w:szCs w:val="27"/>
        </w:rPr>
        <w:t xml:space="preserve"> le</w:t>
      </w:r>
      <w:r w:rsidR="00B04FF3" w:rsidRPr="00C17509">
        <w:rPr>
          <w:rFonts w:ascii="Arial Narrow" w:hAnsi="Arial Narrow"/>
          <w:sz w:val="27"/>
          <w:szCs w:val="27"/>
        </w:rPr>
        <w:t xml:space="preserve"> tuvo </w:t>
      </w:r>
      <w:r w:rsidR="00262FFA" w:rsidRPr="00C17509">
        <w:rPr>
          <w:rFonts w:ascii="Arial Narrow" w:hAnsi="Arial Narrow"/>
          <w:sz w:val="27"/>
          <w:szCs w:val="27"/>
        </w:rPr>
        <w:t>no</w:t>
      </w:r>
      <w:r w:rsidR="00B04FF3" w:rsidRPr="00C17509">
        <w:rPr>
          <w:rFonts w:ascii="Arial Narrow" w:hAnsi="Arial Narrow"/>
          <w:sz w:val="27"/>
          <w:szCs w:val="27"/>
        </w:rPr>
        <w:t xml:space="preserve"> anunci</w:t>
      </w:r>
      <w:r w:rsidR="00262FFA" w:rsidRPr="00C17509">
        <w:rPr>
          <w:rFonts w:ascii="Arial Narrow" w:hAnsi="Arial Narrow"/>
          <w:sz w:val="27"/>
          <w:szCs w:val="27"/>
        </w:rPr>
        <w:t>and</w:t>
      </w:r>
      <w:r w:rsidR="00B04FF3" w:rsidRPr="00C17509">
        <w:rPr>
          <w:rFonts w:ascii="Arial Narrow" w:hAnsi="Arial Narrow"/>
          <w:sz w:val="27"/>
          <w:szCs w:val="27"/>
        </w:rPr>
        <w:t xml:space="preserve">o las pruebas consistentes en la cuenta predial </w:t>
      </w:r>
      <w:r w:rsidR="00C17509" w:rsidRPr="00C17509">
        <w:rPr>
          <w:rFonts w:ascii="Arial Narrow" w:hAnsi="Arial Narrow"/>
          <w:sz w:val="27"/>
          <w:szCs w:val="27"/>
        </w:rPr>
        <w:t>(…)</w:t>
      </w:r>
      <w:r w:rsidR="00B04FF3" w:rsidRPr="00C17509">
        <w:rPr>
          <w:rFonts w:ascii="Arial Narrow" w:hAnsi="Arial Narrow"/>
          <w:sz w:val="27"/>
          <w:szCs w:val="27"/>
        </w:rPr>
        <w:t xml:space="preserve"> y el procedimiento administrativo de ejecución</w:t>
      </w:r>
      <w:r w:rsidR="005146AA" w:rsidRPr="00C17509">
        <w:rPr>
          <w:rFonts w:ascii="Arial Narrow" w:hAnsi="Arial Narrow"/>
          <w:sz w:val="27"/>
          <w:szCs w:val="27"/>
        </w:rPr>
        <w:t xml:space="preserve">; </w:t>
      </w:r>
      <w:r w:rsidR="00253C09" w:rsidRPr="00C17509">
        <w:rPr>
          <w:rFonts w:ascii="Arial Narrow" w:hAnsi="Arial Narrow"/>
          <w:sz w:val="27"/>
          <w:szCs w:val="27"/>
        </w:rPr>
        <w:t xml:space="preserve"> </w:t>
      </w:r>
      <w:r w:rsidR="005D49D0" w:rsidRPr="00C17509">
        <w:rPr>
          <w:rFonts w:ascii="Arial Narrow" w:hAnsi="Arial Narrow"/>
          <w:sz w:val="27"/>
          <w:szCs w:val="27"/>
        </w:rPr>
        <w:t>fijándose</w:t>
      </w:r>
      <w:r w:rsidR="00E44420" w:rsidRPr="00C17509">
        <w:rPr>
          <w:rFonts w:ascii="Arial Narrow" w:hAnsi="Arial Narrow"/>
          <w:sz w:val="27"/>
          <w:szCs w:val="27"/>
        </w:rPr>
        <w:t xml:space="preserve"> </w:t>
      </w:r>
      <w:r w:rsidR="00CB5582" w:rsidRPr="00C17509">
        <w:rPr>
          <w:rFonts w:ascii="Arial Narrow" w:hAnsi="Arial Narrow"/>
          <w:sz w:val="27"/>
          <w:szCs w:val="27"/>
        </w:rPr>
        <w:t>además</w:t>
      </w:r>
      <w:r w:rsidR="00E44420" w:rsidRPr="00C17509">
        <w:rPr>
          <w:rFonts w:ascii="Arial Narrow" w:hAnsi="Arial Narrow"/>
          <w:sz w:val="27"/>
          <w:szCs w:val="27"/>
        </w:rPr>
        <w:t xml:space="preserve"> </w:t>
      </w:r>
      <w:r w:rsidR="00CB5582" w:rsidRPr="00C17509">
        <w:rPr>
          <w:rFonts w:ascii="Arial Narrow" w:hAnsi="Arial Narrow"/>
          <w:sz w:val="27"/>
          <w:szCs w:val="27"/>
        </w:rPr>
        <w:t>fecha y</w:t>
      </w:r>
      <w:r w:rsidR="00E44420" w:rsidRPr="00C17509">
        <w:rPr>
          <w:rFonts w:ascii="Arial Narrow" w:hAnsi="Arial Narrow"/>
          <w:sz w:val="27"/>
          <w:szCs w:val="27"/>
        </w:rPr>
        <w:t xml:space="preserve"> </w:t>
      </w:r>
      <w:r w:rsidR="00CB5582" w:rsidRPr="00C17509">
        <w:rPr>
          <w:rFonts w:ascii="Arial Narrow" w:hAnsi="Arial Narrow"/>
          <w:sz w:val="27"/>
          <w:szCs w:val="27"/>
        </w:rPr>
        <w:t>hora para</w:t>
      </w:r>
      <w:r w:rsidR="00E44420" w:rsidRPr="00C17509">
        <w:rPr>
          <w:rFonts w:ascii="Arial Narrow" w:hAnsi="Arial Narrow"/>
          <w:sz w:val="27"/>
          <w:szCs w:val="27"/>
        </w:rPr>
        <w:t xml:space="preserve"> </w:t>
      </w:r>
      <w:r w:rsidR="00CB5582" w:rsidRPr="00C17509">
        <w:rPr>
          <w:rFonts w:ascii="Arial Narrow" w:hAnsi="Arial Narrow"/>
          <w:sz w:val="27"/>
          <w:szCs w:val="27"/>
        </w:rPr>
        <w:t xml:space="preserve">celebración de </w:t>
      </w:r>
      <w:r w:rsidR="00FD5D7C" w:rsidRPr="00C17509">
        <w:rPr>
          <w:rFonts w:ascii="Arial Narrow" w:hAnsi="Arial Narrow"/>
          <w:sz w:val="27"/>
          <w:szCs w:val="27"/>
        </w:rPr>
        <w:t xml:space="preserve">la </w:t>
      </w:r>
      <w:r w:rsidR="00CB5582" w:rsidRPr="00C17509">
        <w:rPr>
          <w:rFonts w:ascii="Arial Narrow" w:hAnsi="Arial Narrow"/>
          <w:sz w:val="27"/>
          <w:szCs w:val="27"/>
        </w:rPr>
        <w:t>audiencia de alegatos</w:t>
      </w:r>
      <w:r w:rsidR="00A646AA" w:rsidRPr="00C17509">
        <w:rPr>
          <w:rFonts w:ascii="Arial Narrow" w:hAnsi="Arial Narrow"/>
          <w:sz w:val="27"/>
          <w:szCs w:val="27"/>
        </w:rPr>
        <w:t xml:space="preserve">. . . . . . . </w:t>
      </w:r>
    </w:p>
    <w:p w:rsidR="00262FFA" w:rsidRPr="00C17509" w:rsidRDefault="00262FFA" w:rsidP="00262FFA">
      <w:pPr>
        <w:spacing w:line="276" w:lineRule="auto"/>
        <w:jc w:val="both"/>
        <w:rPr>
          <w:rFonts w:ascii="Arial Narrow" w:hAnsi="Arial Narrow"/>
          <w:sz w:val="27"/>
          <w:szCs w:val="27"/>
        </w:rPr>
      </w:pPr>
    </w:p>
    <w:p w:rsidR="00B04FF3" w:rsidRPr="00C17509" w:rsidRDefault="00262FFA" w:rsidP="00262FFA">
      <w:pPr>
        <w:spacing w:line="276" w:lineRule="auto"/>
        <w:ind w:firstLine="708"/>
        <w:jc w:val="right"/>
        <w:rPr>
          <w:rFonts w:ascii="Arial Narrow" w:hAnsi="Arial Narrow"/>
          <w:b/>
          <w:i/>
          <w:sz w:val="27"/>
          <w:szCs w:val="27"/>
        </w:rPr>
      </w:pPr>
      <w:r w:rsidRPr="00C17509">
        <w:rPr>
          <w:rFonts w:ascii="Arial Narrow" w:hAnsi="Arial Narrow"/>
          <w:b/>
          <w:i/>
          <w:sz w:val="27"/>
          <w:szCs w:val="27"/>
        </w:rPr>
        <w:t>Admisión de copias simples.</w:t>
      </w:r>
    </w:p>
    <w:p w:rsidR="00262FFA" w:rsidRPr="00C17509" w:rsidRDefault="00262FFA" w:rsidP="00262FFA">
      <w:pPr>
        <w:spacing w:line="360" w:lineRule="auto"/>
        <w:ind w:firstLine="708"/>
        <w:jc w:val="both"/>
        <w:rPr>
          <w:rFonts w:ascii="Arial Narrow" w:hAnsi="Arial Narrow"/>
          <w:b/>
          <w:sz w:val="27"/>
          <w:szCs w:val="27"/>
        </w:rPr>
      </w:pPr>
      <w:r w:rsidRPr="00C17509">
        <w:rPr>
          <w:rFonts w:ascii="Arial Narrow" w:hAnsi="Arial Narrow"/>
          <w:b/>
          <w:sz w:val="27"/>
          <w:szCs w:val="27"/>
        </w:rPr>
        <w:t>SEXTO.-</w:t>
      </w:r>
      <w:r w:rsidRPr="00C17509">
        <w:rPr>
          <w:rFonts w:ascii="Arial Narrow" w:hAnsi="Arial Narrow"/>
          <w:sz w:val="27"/>
          <w:szCs w:val="27"/>
        </w:rPr>
        <w:t xml:space="preserve"> Por auto de fecha 25 veinticinco de octubre del año 2016 dos mil dieciséis, se tuvo a la autoridad incumplimiento el requerimiento formulado y se le admitieron en copia simples la escritura pública número 26594. . . . . . . . . . . . . . . . . . </w:t>
      </w:r>
    </w:p>
    <w:p w:rsidR="00262FFA" w:rsidRPr="00C17509" w:rsidRDefault="00262FFA" w:rsidP="00262FFA">
      <w:pPr>
        <w:spacing w:line="276" w:lineRule="auto"/>
        <w:jc w:val="both"/>
        <w:rPr>
          <w:rFonts w:ascii="Arial Narrow" w:hAnsi="Arial Narrow"/>
          <w:sz w:val="27"/>
          <w:szCs w:val="27"/>
        </w:rPr>
      </w:pPr>
    </w:p>
    <w:p w:rsidR="00B04FF3" w:rsidRPr="00C17509" w:rsidRDefault="00B04FF3" w:rsidP="00262FFA">
      <w:pPr>
        <w:spacing w:line="276" w:lineRule="auto"/>
        <w:jc w:val="right"/>
        <w:rPr>
          <w:rFonts w:ascii="Arial Narrow" w:hAnsi="Arial Narrow"/>
          <w:b/>
          <w:i/>
          <w:sz w:val="27"/>
          <w:szCs w:val="27"/>
        </w:rPr>
      </w:pPr>
      <w:r w:rsidRPr="00C17509">
        <w:rPr>
          <w:rFonts w:ascii="Arial Narrow" w:hAnsi="Arial Narrow"/>
          <w:b/>
          <w:i/>
          <w:sz w:val="27"/>
          <w:szCs w:val="27"/>
        </w:rPr>
        <w:t>Celebración de la audiencia de alegatos.</w:t>
      </w:r>
    </w:p>
    <w:p w:rsidR="00B04FF3" w:rsidRPr="00C17509" w:rsidRDefault="00262FFA" w:rsidP="00B04FF3">
      <w:pPr>
        <w:spacing w:line="360" w:lineRule="auto"/>
        <w:ind w:firstLine="708"/>
        <w:jc w:val="both"/>
        <w:rPr>
          <w:rFonts w:ascii="Arial Narrow" w:hAnsi="Arial Narrow"/>
          <w:sz w:val="27"/>
          <w:szCs w:val="27"/>
        </w:rPr>
      </w:pPr>
      <w:r w:rsidRPr="00C17509">
        <w:rPr>
          <w:rFonts w:ascii="Arial Narrow" w:hAnsi="Arial Narrow"/>
          <w:b/>
          <w:sz w:val="27"/>
          <w:szCs w:val="27"/>
        </w:rPr>
        <w:t xml:space="preserve">SÉPTIMO.- </w:t>
      </w:r>
      <w:r w:rsidR="00B04FF3" w:rsidRPr="00C17509">
        <w:rPr>
          <w:rFonts w:ascii="Arial Narrow" w:hAnsi="Arial Narrow"/>
          <w:sz w:val="27"/>
          <w:szCs w:val="27"/>
        </w:rPr>
        <w:t>El 18 dieciocho de noviembre del año 2016 dos mil dieciséis, a las 12:00 doce horas, fue celebrada la audiencia de alegatos prevista en el artículo 286 del Código de Procedimiento y Justicia Administrativa para el Estado y los Municipios de Guanajuato, sin la asistencia de las partes</w:t>
      </w:r>
      <w:r w:rsidR="00F84FDB" w:rsidRPr="00C17509">
        <w:rPr>
          <w:rFonts w:ascii="Arial Narrow" w:hAnsi="Arial Narrow"/>
          <w:sz w:val="27"/>
          <w:szCs w:val="27"/>
        </w:rPr>
        <w:t>; haciéndole saber a las partes</w:t>
      </w:r>
      <w:r w:rsidR="00B04FF3" w:rsidRPr="00C17509">
        <w:rPr>
          <w:rFonts w:ascii="Arial Narrow" w:hAnsi="Arial Narrow"/>
          <w:sz w:val="27"/>
          <w:szCs w:val="27"/>
        </w:rPr>
        <w:t xml:space="preserve"> que la sentencia se emitiría en cuanto a las lab</w:t>
      </w:r>
      <w:r w:rsidR="0046161D" w:rsidRPr="00C17509">
        <w:rPr>
          <w:rFonts w:ascii="Arial Narrow" w:hAnsi="Arial Narrow"/>
          <w:sz w:val="27"/>
          <w:szCs w:val="27"/>
        </w:rPr>
        <w:t>ores del Juzgado lo permitieran</w:t>
      </w:r>
      <w:r w:rsidR="00B04FF3" w:rsidRPr="00C17509">
        <w:rPr>
          <w:rFonts w:ascii="Arial Narrow" w:hAnsi="Arial Narrow"/>
          <w:sz w:val="27"/>
          <w:szCs w:val="27"/>
        </w:rPr>
        <w:t>.</w:t>
      </w:r>
    </w:p>
    <w:p w:rsidR="00B04FF3" w:rsidRPr="00C17509" w:rsidRDefault="00B04FF3" w:rsidP="0046161D">
      <w:pPr>
        <w:spacing w:line="276" w:lineRule="auto"/>
        <w:jc w:val="both"/>
        <w:rPr>
          <w:rFonts w:ascii="Arial Narrow" w:hAnsi="Arial Narrow"/>
          <w:sz w:val="27"/>
          <w:szCs w:val="27"/>
        </w:rPr>
      </w:pPr>
    </w:p>
    <w:p w:rsidR="006C0777" w:rsidRPr="00C17509" w:rsidRDefault="006C0777" w:rsidP="00E02058">
      <w:pPr>
        <w:spacing w:line="276" w:lineRule="auto"/>
        <w:jc w:val="right"/>
        <w:rPr>
          <w:rFonts w:ascii="Arial Narrow" w:hAnsi="Arial Narrow"/>
          <w:b/>
          <w:i/>
          <w:sz w:val="27"/>
          <w:szCs w:val="27"/>
        </w:rPr>
      </w:pPr>
      <w:r w:rsidRPr="00C17509">
        <w:rPr>
          <w:rFonts w:ascii="Arial Narrow" w:hAnsi="Arial Narrow"/>
          <w:b/>
          <w:i/>
          <w:sz w:val="27"/>
          <w:szCs w:val="27"/>
        </w:rPr>
        <w:t>Suspensión del acto</w:t>
      </w:r>
      <w:r w:rsidR="0046161D" w:rsidRPr="00C17509">
        <w:rPr>
          <w:rFonts w:ascii="Arial Narrow" w:hAnsi="Arial Narrow"/>
          <w:b/>
          <w:i/>
          <w:sz w:val="27"/>
          <w:szCs w:val="27"/>
        </w:rPr>
        <w:t xml:space="preserve"> impugnado</w:t>
      </w:r>
      <w:r w:rsidRPr="00C17509">
        <w:rPr>
          <w:rFonts w:ascii="Arial Narrow" w:hAnsi="Arial Narrow"/>
          <w:b/>
          <w:i/>
          <w:sz w:val="27"/>
          <w:szCs w:val="27"/>
        </w:rPr>
        <w:t>.</w:t>
      </w:r>
    </w:p>
    <w:p w:rsidR="000306C3" w:rsidRPr="00C17509" w:rsidRDefault="00262FFA" w:rsidP="00F84FDB">
      <w:pPr>
        <w:spacing w:line="360" w:lineRule="auto"/>
        <w:ind w:firstLine="708"/>
        <w:jc w:val="both"/>
        <w:rPr>
          <w:rFonts w:ascii="Arial Narrow" w:hAnsi="Arial Narrow"/>
          <w:sz w:val="27"/>
          <w:szCs w:val="27"/>
        </w:rPr>
      </w:pPr>
      <w:r w:rsidRPr="00C17509">
        <w:rPr>
          <w:rFonts w:ascii="Arial Narrow" w:hAnsi="Arial Narrow"/>
          <w:b/>
          <w:sz w:val="27"/>
          <w:szCs w:val="27"/>
        </w:rPr>
        <w:t xml:space="preserve">OCTAVO.- </w:t>
      </w:r>
      <w:r w:rsidR="00B04FF3" w:rsidRPr="00C17509">
        <w:rPr>
          <w:rFonts w:ascii="Arial Narrow" w:hAnsi="Arial Narrow"/>
          <w:sz w:val="27"/>
          <w:szCs w:val="27"/>
        </w:rPr>
        <w:t>El 25 veinticinco de mayo del año 2017 dos mil diecisiete</w:t>
      </w:r>
      <w:r w:rsidR="006C0777" w:rsidRPr="00C17509">
        <w:rPr>
          <w:rFonts w:ascii="Arial Narrow" w:hAnsi="Arial Narrow"/>
          <w:sz w:val="27"/>
          <w:szCs w:val="27"/>
        </w:rPr>
        <w:t xml:space="preserve">, la </w:t>
      </w:r>
      <w:r w:rsidR="00B04FF3" w:rsidRPr="00C17509">
        <w:rPr>
          <w:rFonts w:ascii="Arial Narrow" w:hAnsi="Arial Narrow"/>
          <w:sz w:val="27"/>
          <w:szCs w:val="27"/>
        </w:rPr>
        <w:t xml:space="preserve">parte actora </w:t>
      </w:r>
      <w:r w:rsidR="006C0777" w:rsidRPr="00C17509">
        <w:rPr>
          <w:rFonts w:ascii="Arial Narrow" w:hAnsi="Arial Narrow"/>
          <w:sz w:val="27"/>
          <w:szCs w:val="27"/>
        </w:rPr>
        <w:t xml:space="preserve">presentó </w:t>
      </w:r>
      <w:r w:rsidR="00B04FF3" w:rsidRPr="00C17509">
        <w:rPr>
          <w:rFonts w:ascii="Arial Narrow" w:hAnsi="Arial Narrow"/>
          <w:sz w:val="27"/>
          <w:szCs w:val="27"/>
        </w:rPr>
        <w:t>promoción</w:t>
      </w:r>
      <w:r w:rsidR="0046161D" w:rsidRPr="00C17509">
        <w:rPr>
          <w:rFonts w:ascii="Arial Narrow" w:hAnsi="Arial Narrow"/>
          <w:sz w:val="27"/>
          <w:szCs w:val="27"/>
        </w:rPr>
        <w:t xml:space="preserve"> solicitando la suspensión</w:t>
      </w:r>
      <w:r w:rsidR="001A1F8D" w:rsidRPr="00C17509">
        <w:rPr>
          <w:rFonts w:ascii="Arial Narrow" w:hAnsi="Arial Narrow"/>
          <w:sz w:val="27"/>
          <w:szCs w:val="27"/>
        </w:rPr>
        <w:t xml:space="preserve">; y, por auto del día </w:t>
      </w:r>
      <w:r w:rsidR="006C0777" w:rsidRPr="00C17509">
        <w:rPr>
          <w:rFonts w:ascii="Arial Narrow" w:hAnsi="Arial Narrow"/>
          <w:sz w:val="27"/>
          <w:szCs w:val="27"/>
        </w:rPr>
        <w:t>3</w:t>
      </w:r>
      <w:r w:rsidR="001A1F8D" w:rsidRPr="00C17509">
        <w:rPr>
          <w:rFonts w:ascii="Arial Narrow" w:hAnsi="Arial Narrow"/>
          <w:sz w:val="27"/>
          <w:szCs w:val="27"/>
        </w:rPr>
        <w:t>0 treinta del mismo mes y año, se decretó la suspensión del acto impugnado</w:t>
      </w:r>
      <w:r w:rsidR="006C0777" w:rsidRPr="00C17509">
        <w:rPr>
          <w:rFonts w:ascii="Arial Narrow" w:hAnsi="Arial Narrow"/>
          <w:sz w:val="27"/>
          <w:szCs w:val="27"/>
        </w:rPr>
        <w:t xml:space="preserve">, concediéndole </w:t>
      </w:r>
      <w:r w:rsidR="0046161D" w:rsidRPr="00C17509">
        <w:rPr>
          <w:rFonts w:ascii="Arial Narrow" w:hAnsi="Arial Narrow"/>
          <w:sz w:val="27"/>
          <w:szCs w:val="27"/>
        </w:rPr>
        <w:t xml:space="preserve">a la </w:t>
      </w:r>
      <w:proofErr w:type="gramStart"/>
      <w:r w:rsidR="0046161D" w:rsidRPr="00C17509">
        <w:rPr>
          <w:rFonts w:ascii="Arial Narrow" w:hAnsi="Arial Narrow"/>
          <w:sz w:val="27"/>
          <w:szCs w:val="27"/>
        </w:rPr>
        <w:t xml:space="preserve">autoridad </w:t>
      </w:r>
      <w:r w:rsidR="000306C3" w:rsidRPr="00C17509">
        <w:rPr>
          <w:rFonts w:ascii="Arial Narrow" w:hAnsi="Arial Narrow"/>
          <w:sz w:val="27"/>
          <w:szCs w:val="27"/>
        </w:rPr>
        <w:t xml:space="preserve"> </w:t>
      </w:r>
      <w:r w:rsidR="0046161D" w:rsidRPr="00C17509">
        <w:rPr>
          <w:rFonts w:ascii="Arial Narrow" w:hAnsi="Arial Narrow"/>
          <w:sz w:val="27"/>
          <w:szCs w:val="27"/>
        </w:rPr>
        <w:t>demandada</w:t>
      </w:r>
      <w:proofErr w:type="gramEnd"/>
      <w:r w:rsidR="000306C3" w:rsidRPr="00C17509">
        <w:rPr>
          <w:rFonts w:ascii="Arial Narrow" w:hAnsi="Arial Narrow"/>
          <w:sz w:val="27"/>
          <w:szCs w:val="27"/>
        </w:rPr>
        <w:t xml:space="preserve"> </w:t>
      </w:r>
      <w:r w:rsidR="0046161D" w:rsidRPr="00C17509">
        <w:rPr>
          <w:rFonts w:ascii="Arial Narrow" w:hAnsi="Arial Narrow"/>
          <w:sz w:val="27"/>
          <w:szCs w:val="27"/>
        </w:rPr>
        <w:t xml:space="preserve"> </w:t>
      </w:r>
      <w:r w:rsidR="006C0777" w:rsidRPr="00C17509">
        <w:rPr>
          <w:rFonts w:ascii="Arial Narrow" w:hAnsi="Arial Narrow"/>
          <w:sz w:val="27"/>
          <w:szCs w:val="27"/>
        </w:rPr>
        <w:t xml:space="preserve">el plazo de 03 tres días para que informara </w:t>
      </w:r>
      <w:r w:rsidR="001A1F8D" w:rsidRPr="00C17509">
        <w:rPr>
          <w:rFonts w:ascii="Arial Narrow" w:hAnsi="Arial Narrow"/>
          <w:sz w:val="27"/>
          <w:szCs w:val="27"/>
        </w:rPr>
        <w:t xml:space="preserve">el acatamiento de </w:t>
      </w:r>
    </w:p>
    <w:p w:rsidR="006C0777" w:rsidRPr="00C17509" w:rsidRDefault="001A1F8D" w:rsidP="000306C3">
      <w:pPr>
        <w:spacing w:line="360" w:lineRule="auto"/>
        <w:jc w:val="both"/>
        <w:rPr>
          <w:rFonts w:ascii="Arial Narrow" w:hAnsi="Arial Narrow"/>
          <w:sz w:val="27"/>
          <w:szCs w:val="27"/>
        </w:rPr>
      </w:pPr>
      <w:proofErr w:type="gramStart"/>
      <w:r w:rsidRPr="00C17509">
        <w:rPr>
          <w:rFonts w:ascii="Arial Narrow" w:hAnsi="Arial Narrow"/>
          <w:sz w:val="27"/>
          <w:szCs w:val="27"/>
        </w:rPr>
        <w:lastRenderedPageBreak/>
        <w:t>la</w:t>
      </w:r>
      <w:proofErr w:type="gramEnd"/>
      <w:r w:rsidR="0046161D" w:rsidRPr="00C17509">
        <w:rPr>
          <w:rFonts w:ascii="Arial Narrow" w:hAnsi="Arial Narrow"/>
          <w:sz w:val="27"/>
          <w:szCs w:val="27"/>
        </w:rPr>
        <w:t xml:space="preserve"> suspensión y</w:t>
      </w:r>
      <w:r w:rsidRPr="00C17509">
        <w:rPr>
          <w:rFonts w:ascii="Arial Narrow" w:hAnsi="Arial Narrow"/>
          <w:sz w:val="27"/>
          <w:szCs w:val="27"/>
        </w:rPr>
        <w:t xml:space="preserve"> de no hacerlo se le aplicarían los medios de ap</w:t>
      </w:r>
      <w:r w:rsidR="0046161D" w:rsidRPr="00C17509">
        <w:rPr>
          <w:rFonts w:ascii="Arial Narrow" w:hAnsi="Arial Narrow"/>
          <w:sz w:val="27"/>
          <w:szCs w:val="27"/>
        </w:rPr>
        <w:t>remio</w:t>
      </w:r>
      <w:r w:rsidRPr="00C17509">
        <w:rPr>
          <w:rFonts w:ascii="Arial Narrow" w:hAnsi="Arial Narrow"/>
          <w:sz w:val="27"/>
          <w:szCs w:val="27"/>
        </w:rPr>
        <w:t>. . . . . . . . .</w:t>
      </w:r>
      <w:r w:rsidR="0046161D" w:rsidRPr="00C17509">
        <w:rPr>
          <w:rFonts w:ascii="Arial Narrow" w:hAnsi="Arial Narrow"/>
          <w:sz w:val="27"/>
          <w:szCs w:val="27"/>
        </w:rPr>
        <w:t xml:space="preserve"> . . . . </w:t>
      </w:r>
      <w:r w:rsidRPr="00C17509">
        <w:rPr>
          <w:rFonts w:ascii="Arial Narrow" w:hAnsi="Arial Narrow"/>
          <w:sz w:val="27"/>
          <w:szCs w:val="27"/>
        </w:rPr>
        <w:t xml:space="preserve"> </w:t>
      </w:r>
      <w:r w:rsidR="006C0777" w:rsidRPr="00C17509">
        <w:rPr>
          <w:rFonts w:ascii="Arial Narrow" w:hAnsi="Arial Narrow"/>
          <w:sz w:val="27"/>
          <w:szCs w:val="27"/>
        </w:rPr>
        <w:t xml:space="preserve"> </w:t>
      </w:r>
    </w:p>
    <w:p w:rsidR="006C0777" w:rsidRPr="00C17509" w:rsidRDefault="006C0777" w:rsidP="0046161D">
      <w:pPr>
        <w:spacing w:line="276" w:lineRule="auto"/>
        <w:jc w:val="both"/>
        <w:rPr>
          <w:rFonts w:ascii="Arial Narrow" w:hAnsi="Arial Narrow"/>
          <w:sz w:val="27"/>
          <w:szCs w:val="27"/>
        </w:rPr>
      </w:pPr>
    </w:p>
    <w:p w:rsidR="006C0777" w:rsidRPr="00C17509" w:rsidRDefault="001A1F8D" w:rsidP="0046161D">
      <w:pPr>
        <w:spacing w:line="276" w:lineRule="auto"/>
        <w:jc w:val="right"/>
        <w:rPr>
          <w:rFonts w:ascii="Arial Narrow" w:hAnsi="Arial Narrow"/>
          <w:b/>
          <w:i/>
          <w:sz w:val="27"/>
          <w:szCs w:val="27"/>
        </w:rPr>
      </w:pPr>
      <w:r w:rsidRPr="00C17509">
        <w:rPr>
          <w:rFonts w:ascii="Arial Narrow" w:hAnsi="Arial Narrow"/>
          <w:b/>
          <w:i/>
          <w:sz w:val="27"/>
          <w:szCs w:val="27"/>
        </w:rPr>
        <w:t>Se impone medio de apremio y se requiere a la autoridad</w:t>
      </w:r>
      <w:r w:rsidR="006C0777" w:rsidRPr="00C17509">
        <w:rPr>
          <w:rFonts w:ascii="Arial Narrow" w:hAnsi="Arial Narrow"/>
          <w:b/>
          <w:i/>
          <w:sz w:val="27"/>
          <w:szCs w:val="27"/>
        </w:rPr>
        <w:t>.</w:t>
      </w:r>
    </w:p>
    <w:p w:rsidR="001A1F8D" w:rsidRPr="00C17509" w:rsidRDefault="00262FFA" w:rsidP="001A1F8D">
      <w:pPr>
        <w:spacing w:line="360" w:lineRule="auto"/>
        <w:ind w:firstLine="708"/>
        <w:jc w:val="both"/>
        <w:rPr>
          <w:rFonts w:ascii="Arial Narrow" w:hAnsi="Arial Narrow"/>
          <w:sz w:val="27"/>
          <w:szCs w:val="27"/>
        </w:rPr>
      </w:pPr>
      <w:r w:rsidRPr="00C17509">
        <w:rPr>
          <w:rFonts w:ascii="Arial Narrow" w:hAnsi="Arial Narrow"/>
          <w:b/>
          <w:sz w:val="27"/>
          <w:szCs w:val="27"/>
        </w:rPr>
        <w:t xml:space="preserve">NOVENO.- </w:t>
      </w:r>
      <w:r w:rsidR="001A1F8D" w:rsidRPr="00C17509">
        <w:rPr>
          <w:rFonts w:ascii="Arial Narrow" w:hAnsi="Arial Narrow"/>
          <w:sz w:val="27"/>
          <w:szCs w:val="27"/>
        </w:rPr>
        <w:t>Por auto de</w:t>
      </w:r>
      <w:r w:rsidR="0046161D" w:rsidRPr="00C17509">
        <w:rPr>
          <w:rFonts w:ascii="Arial Narrow" w:hAnsi="Arial Narrow"/>
          <w:sz w:val="27"/>
          <w:szCs w:val="27"/>
        </w:rPr>
        <w:t xml:space="preserve"> fecha</w:t>
      </w:r>
      <w:r w:rsidR="001A1F8D" w:rsidRPr="00C17509">
        <w:rPr>
          <w:rFonts w:ascii="Arial Narrow" w:hAnsi="Arial Narrow"/>
          <w:sz w:val="27"/>
          <w:szCs w:val="27"/>
        </w:rPr>
        <w:t xml:space="preserve"> 12 doce de junio del año 2017 dos mil diecisiete, se impuso al Tesorero Municipal  el medio de apremio consistente en apercibimiento; y se requirió por segunda ocasión para que en el plazo de 03 tres días informara sobre el acatamiento de la suspensión de</w:t>
      </w:r>
      <w:r w:rsidR="0046161D" w:rsidRPr="00C17509">
        <w:rPr>
          <w:rFonts w:ascii="Arial Narrow" w:hAnsi="Arial Narrow"/>
          <w:sz w:val="27"/>
          <w:szCs w:val="27"/>
        </w:rPr>
        <w:t>l a</w:t>
      </w:r>
      <w:r w:rsidR="001A1F8D" w:rsidRPr="00C17509">
        <w:rPr>
          <w:rFonts w:ascii="Arial Narrow" w:hAnsi="Arial Narrow"/>
          <w:sz w:val="27"/>
          <w:szCs w:val="27"/>
        </w:rPr>
        <w:t>cto</w:t>
      </w:r>
      <w:r w:rsidR="0046161D" w:rsidRPr="00C17509">
        <w:rPr>
          <w:rFonts w:ascii="Arial Narrow" w:hAnsi="Arial Narrow"/>
          <w:sz w:val="27"/>
          <w:szCs w:val="27"/>
        </w:rPr>
        <w:t xml:space="preserve"> impugnado</w:t>
      </w:r>
      <w:r w:rsidR="001A1F8D" w:rsidRPr="00C17509">
        <w:rPr>
          <w:rFonts w:ascii="Arial Narrow" w:hAnsi="Arial Narrow"/>
          <w:sz w:val="27"/>
          <w:szCs w:val="27"/>
        </w:rPr>
        <w:t>, haciéndole saber que en caso de incumplimiento se continuaría con la aplicación de los medios de apremio</w:t>
      </w:r>
      <w:proofErr w:type="gramStart"/>
      <w:r w:rsidR="0046161D" w:rsidRPr="00C17509">
        <w:rPr>
          <w:rFonts w:ascii="Arial Narrow" w:hAnsi="Arial Narrow"/>
          <w:sz w:val="27"/>
          <w:szCs w:val="27"/>
        </w:rPr>
        <w:t xml:space="preserve">.  </w:t>
      </w:r>
      <w:proofErr w:type="gramEnd"/>
      <w:r w:rsidR="0046161D" w:rsidRPr="00C17509">
        <w:rPr>
          <w:rFonts w:ascii="Arial Narrow" w:hAnsi="Arial Narrow"/>
          <w:sz w:val="27"/>
          <w:szCs w:val="27"/>
        </w:rPr>
        <w:t>.</w:t>
      </w:r>
    </w:p>
    <w:p w:rsidR="001A1F8D" w:rsidRPr="00C17509" w:rsidRDefault="001A1F8D" w:rsidP="0046161D">
      <w:pPr>
        <w:spacing w:line="276" w:lineRule="auto"/>
        <w:jc w:val="both"/>
        <w:rPr>
          <w:rFonts w:ascii="Arial Narrow" w:hAnsi="Arial Narrow"/>
          <w:sz w:val="27"/>
          <w:szCs w:val="27"/>
        </w:rPr>
      </w:pPr>
    </w:p>
    <w:p w:rsidR="001A1F8D" w:rsidRPr="00C17509" w:rsidRDefault="00CD3C30" w:rsidP="0046161D">
      <w:pPr>
        <w:spacing w:line="276" w:lineRule="auto"/>
        <w:ind w:firstLine="708"/>
        <w:jc w:val="right"/>
        <w:rPr>
          <w:rFonts w:ascii="Arial Narrow" w:hAnsi="Arial Narrow"/>
          <w:b/>
          <w:i/>
          <w:sz w:val="27"/>
          <w:szCs w:val="27"/>
        </w:rPr>
      </w:pPr>
      <w:r w:rsidRPr="00C17509">
        <w:rPr>
          <w:rFonts w:ascii="Arial Narrow" w:hAnsi="Arial Narrow"/>
          <w:b/>
          <w:i/>
          <w:sz w:val="27"/>
          <w:szCs w:val="27"/>
        </w:rPr>
        <w:t>Informe de la autoridad.</w:t>
      </w:r>
    </w:p>
    <w:p w:rsidR="001A1F8D" w:rsidRPr="00C17509" w:rsidRDefault="00262FFA" w:rsidP="00CD3C30">
      <w:pPr>
        <w:spacing w:line="360" w:lineRule="auto"/>
        <w:ind w:firstLine="708"/>
        <w:jc w:val="both"/>
        <w:rPr>
          <w:rFonts w:ascii="Arial Narrow" w:hAnsi="Arial Narrow"/>
          <w:sz w:val="27"/>
          <w:szCs w:val="27"/>
        </w:rPr>
      </w:pPr>
      <w:r w:rsidRPr="00C17509">
        <w:rPr>
          <w:rFonts w:ascii="Arial Narrow" w:hAnsi="Arial Narrow"/>
          <w:b/>
          <w:sz w:val="27"/>
          <w:szCs w:val="27"/>
        </w:rPr>
        <w:t>DÉCIM</w:t>
      </w:r>
      <w:r w:rsidR="00CD3C30" w:rsidRPr="00C17509">
        <w:rPr>
          <w:rFonts w:ascii="Arial Narrow" w:hAnsi="Arial Narrow"/>
          <w:b/>
          <w:sz w:val="27"/>
          <w:szCs w:val="27"/>
        </w:rPr>
        <w:t xml:space="preserve">O.- </w:t>
      </w:r>
      <w:r w:rsidR="00CD3C30" w:rsidRPr="00C17509">
        <w:rPr>
          <w:rFonts w:ascii="Arial Narrow" w:hAnsi="Arial Narrow"/>
          <w:sz w:val="27"/>
          <w:szCs w:val="27"/>
        </w:rPr>
        <w:t>El 13 trece de junio del año 2017 dos mil diecisiete, el autorizado de la autoridad demandada presento promoción</w:t>
      </w:r>
      <w:r w:rsidR="008947BD" w:rsidRPr="00C17509">
        <w:rPr>
          <w:rFonts w:ascii="Arial Narrow" w:hAnsi="Arial Narrow"/>
          <w:sz w:val="27"/>
          <w:szCs w:val="27"/>
        </w:rPr>
        <w:t xml:space="preserve"> informando el acato de la suspensión</w:t>
      </w:r>
      <w:r w:rsidR="00CD3C30" w:rsidRPr="00C17509">
        <w:rPr>
          <w:rFonts w:ascii="Arial Narrow" w:hAnsi="Arial Narrow"/>
          <w:sz w:val="27"/>
          <w:szCs w:val="27"/>
        </w:rPr>
        <w:t>; y, por auto de</w:t>
      </w:r>
      <w:r w:rsidR="0046161D" w:rsidRPr="00C17509">
        <w:rPr>
          <w:rFonts w:ascii="Arial Narrow" w:hAnsi="Arial Narrow"/>
          <w:sz w:val="27"/>
          <w:szCs w:val="27"/>
        </w:rPr>
        <w:t>l dí</w:t>
      </w:r>
      <w:r w:rsidR="00CD3C30" w:rsidRPr="00C17509">
        <w:rPr>
          <w:rFonts w:ascii="Arial Narrow" w:hAnsi="Arial Narrow"/>
          <w:sz w:val="27"/>
          <w:szCs w:val="27"/>
        </w:rPr>
        <w:t>a 16 dieciséis del mismo mes y año, se tuvo al Tesorero Municipal por cumpliendo la suspensión decretada en autos de</w:t>
      </w:r>
      <w:r w:rsidR="0046161D" w:rsidRPr="00C17509">
        <w:rPr>
          <w:rFonts w:ascii="Arial Narrow" w:hAnsi="Arial Narrow"/>
          <w:sz w:val="27"/>
          <w:szCs w:val="27"/>
        </w:rPr>
        <w:t xml:space="preserve"> </w:t>
      </w:r>
      <w:r w:rsidR="00CD3C30" w:rsidRPr="00C17509">
        <w:rPr>
          <w:rFonts w:ascii="Arial Narrow" w:hAnsi="Arial Narrow"/>
          <w:sz w:val="27"/>
          <w:szCs w:val="27"/>
        </w:rPr>
        <w:t>es</w:t>
      </w:r>
      <w:r w:rsidR="0046161D" w:rsidRPr="00C17509">
        <w:rPr>
          <w:rFonts w:ascii="Arial Narrow" w:hAnsi="Arial Narrow"/>
          <w:sz w:val="27"/>
          <w:szCs w:val="27"/>
        </w:rPr>
        <w:t>ta causa</w:t>
      </w:r>
      <w:r w:rsidR="00CD3C30" w:rsidRPr="00C17509">
        <w:rPr>
          <w:rFonts w:ascii="Arial Narrow" w:hAnsi="Arial Narrow"/>
          <w:sz w:val="27"/>
          <w:szCs w:val="27"/>
        </w:rPr>
        <w:t>; por lo que se procede a emitir la sentencia que en derecho corresponde.</w:t>
      </w:r>
      <w:r w:rsidRPr="00C17509">
        <w:rPr>
          <w:rFonts w:ascii="Arial Narrow" w:hAnsi="Arial Narrow"/>
          <w:sz w:val="27"/>
          <w:szCs w:val="27"/>
        </w:rPr>
        <w:t xml:space="preserve"> </w:t>
      </w:r>
      <w:r w:rsidR="00CD3C30" w:rsidRPr="00C17509">
        <w:rPr>
          <w:rFonts w:ascii="Arial Narrow" w:hAnsi="Arial Narrow"/>
          <w:sz w:val="27"/>
          <w:szCs w:val="27"/>
        </w:rPr>
        <w:t>.</w:t>
      </w:r>
      <w:r w:rsidR="0046161D" w:rsidRPr="00C17509">
        <w:rPr>
          <w:rFonts w:ascii="Arial Narrow" w:hAnsi="Arial Narrow"/>
          <w:sz w:val="27"/>
          <w:szCs w:val="27"/>
        </w:rPr>
        <w:t xml:space="preserve"> . . . . . </w:t>
      </w:r>
      <w:proofErr w:type="gramStart"/>
      <w:r w:rsidR="0046161D" w:rsidRPr="00C17509">
        <w:rPr>
          <w:rFonts w:ascii="Arial Narrow" w:hAnsi="Arial Narrow"/>
          <w:sz w:val="27"/>
          <w:szCs w:val="27"/>
        </w:rPr>
        <w:t xml:space="preserve">.  </w:t>
      </w:r>
      <w:proofErr w:type="gramEnd"/>
      <w:r w:rsidR="0046161D" w:rsidRPr="00C17509">
        <w:rPr>
          <w:rFonts w:ascii="Arial Narrow" w:hAnsi="Arial Narrow"/>
          <w:sz w:val="27"/>
          <w:szCs w:val="27"/>
        </w:rPr>
        <w:t xml:space="preserve">. . . . . . . </w:t>
      </w:r>
      <w:r w:rsidR="00CD3C30" w:rsidRPr="00C17509">
        <w:rPr>
          <w:rFonts w:ascii="Arial Narrow" w:hAnsi="Arial Narrow"/>
          <w:sz w:val="27"/>
          <w:szCs w:val="27"/>
        </w:rPr>
        <w:t xml:space="preserve"> </w:t>
      </w:r>
    </w:p>
    <w:p w:rsidR="008947BD" w:rsidRPr="00C17509" w:rsidRDefault="008947BD" w:rsidP="0046161D">
      <w:pPr>
        <w:spacing w:line="276" w:lineRule="auto"/>
        <w:rPr>
          <w:rFonts w:ascii="Arial Narrow" w:hAnsi="Arial Narrow"/>
          <w:sz w:val="27"/>
          <w:szCs w:val="27"/>
        </w:rPr>
      </w:pPr>
    </w:p>
    <w:p w:rsidR="0044091D" w:rsidRPr="00C17509" w:rsidRDefault="0044091D" w:rsidP="0046161D">
      <w:pPr>
        <w:spacing w:line="276" w:lineRule="auto"/>
        <w:jc w:val="center"/>
        <w:rPr>
          <w:rFonts w:ascii="Arial Narrow" w:hAnsi="Arial Narrow"/>
          <w:b/>
          <w:sz w:val="27"/>
          <w:szCs w:val="27"/>
        </w:rPr>
      </w:pPr>
      <w:r w:rsidRPr="00C17509">
        <w:rPr>
          <w:rFonts w:ascii="Arial Narrow" w:hAnsi="Arial Narrow"/>
          <w:b/>
          <w:sz w:val="27"/>
          <w:szCs w:val="27"/>
        </w:rPr>
        <w:t>C O N S I D E R A N D O:</w:t>
      </w:r>
    </w:p>
    <w:p w:rsidR="00870A24" w:rsidRPr="00C17509" w:rsidRDefault="00870A24" w:rsidP="0046161D">
      <w:pPr>
        <w:spacing w:line="276" w:lineRule="auto"/>
        <w:jc w:val="both"/>
        <w:rPr>
          <w:rFonts w:ascii="Arial Narrow" w:hAnsi="Arial Narrow"/>
          <w:sz w:val="27"/>
          <w:szCs w:val="27"/>
        </w:rPr>
      </w:pPr>
    </w:p>
    <w:p w:rsidR="0044091D" w:rsidRPr="00C17509" w:rsidRDefault="00870A24" w:rsidP="0046161D">
      <w:pPr>
        <w:spacing w:line="276" w:lineRule="auto"/>
        <w:jc w:val="right"/>
        <w:rPr>
          <w:rFonts w:ascii="Arial Narrow" w:hAnsi="Arial Narrow"/>
          <w:b/>
          <w:i/>
          <w:sz w:val="27"/>
          <w:szCs w:val="27"/>
        </w:rPr>
      </w:pPr>
      <w:r w:rsidRPr="00C17509">
        <w:rPr>
          <w:rFonts w:ascii="Arial Narrow" w:hAnsi="Arial Narrow"/>
          <w:b/>
          <w:i/>
          <w:sz w:val="27"/>
          <w:szCs w:val="27"/>
        </w:rPr>
        <w:t>Competencia de este Juzgado.</w:t>
      </w:r>
    </w:p>
    <w:p w:rsidR="00746949" w:rsidRPr="00C17509" w:rsidRDefault="0044091D" w:rsidP="005A2ACD">
      <w:pPr>
        <w:spacing w:line="360" w:lineRule="auto"/>
        <w:ind w:firstLine="708"/>
        <w:jc w:val="both"/>
        <w:rPr>
          <w:rFonts w:ascii="Arial Narrow" w:hAnsi="Arial Narrow"/>
          <w:sz w:val="27"/>
          <w:szCs w:val="27"/>
        </w:rPr>
      </w:pPr>
      <w:r w:rsidRPr="00C17509">
        <w:rPr>
          <w:rFonts w:ascii="Arial Narrow" w:hAnsi="Arial Narrow"/>
          <w:b/>
          <w:sz w:val="27"/>
          <w:szCs w:val="27"/>
        </w:rPr>
        <w:t>PRIMERO.-</w:t>
      </w:r>
      <w:r w:rsidRPr="00C17509">
        <w:rPr>
          <w:rFonts w:ascii="Arial Narrow" w:hAnsi="Arial Narrow"/>
          <w:sz w:val="27"/>
          <w:szCs w:val="27"/>
        </w:rPr>
        <w:t xml:space="preserve"> Que conforme a lo previsto por los artículos </w:t>
      </w:r>
      <w:r w:rsidR="00C5048B" w:rsidRPr="00C17509">
        <w:rPr>
          <w:rFonts w:ascii="Arial Narrow" w:hAnsi="Arial Narrow" w:cs="Arial"/>
          <w:bCs/>
          <w:sz w:val="27"/>
          <w:szCs w:val="27"/>
        </w:rPr>
        <w:t>243</w:t>
      </w:r>
      <w:r w:rsidR="00870A24" w:rsidRPr="00C17509">
        <w:rPr>
          <w:rFonts w:ascii="Arial Narrow" w:hAnsi="Arial Narrow" w:cs="Arial"/>
          <w:bCs/>
          <w:sz w:val="27"/>
          <w:szCs w:val="27"/>
        </w:rPr>
        <w:t xml:space="preserve"> </w:t>
      </w:r>
      <w:proofErr w:type="gramStart"/>
      <w:r w:rsidR="00C5048B" w:rsidRPr="00C17509">
        <w:rPr>
          <w:rFonts w:ascii="Arial Narrow" w:hAnsi="Arial Narrow"/>
          <w:sz w:val="27"/>
          <w:szCs w:val="27"/>
        </w:rPr>
        <w:t>párrafo  segundo</w:t>
      </w:r>
      <w:proofErr w:type="gramEnd"/>
      <w:r w:rsidR="00C5048B" w:rsidRPr="00C17509">
        <w:rPr>
          <w:rFonts w:ascii="Arial Narrow" w:hAnsi="Arial Narrow"/>
          <w:sz w:val="27"/>
          <w:szCs w:val="27"/>
        </w:rPr>
        <w:t xml:space="preserve"> y 244 </w:t>
      </w:r>
      <w:r w:rsidRPr="00C17509">
        <w:rPr>
          <w:rFonts w:ascii="Arial Narrow" w:hAnsi="Arial Narrow"/>
          <w:sz w:val="27"/>
          <w:szCs w:val="27"/>
        </w:rPr>
        <w:t>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administrativo, p</w:t>
      </w:r>
      <w:r w:rsidR="000306C3" w:rsidRPr="00C17509">
        <w:rPr>
          <w:rFonts w:ascii="Arial Narrow" w:hAnsi="Arial Narrow"/>
          <w:sz w:val="27"/>
          <w:szCs w:val="27"/>
        </w:rPr>
        <w:t>or impugnarse un acto de</w:t>
      </w:r>
      <w:r w:rsidRPr="00C17509">
        <w:rPr>
          <w:rFonts w:ascii="Arial Narrow" w:hAnsi="Arial Narrow"/>
          <w:sz w:val="27"/>
          <w:szCs w:val="27"/>
        </w:rPr>
        <w:t xml:space="preserve">l </w:t>
      </w:r>
      <w:r w:rsidR="00A84F1B" w:rsidRPr="00C17509">
        <w:rPr>
          <w:rFonts w:ascii="Arial Narrow" w:hAnsi="Arial Narrow"/>
          <w:sz w:val="27"/>
          <w:szCs w:val="27"/>
        </w:rPr>
        <w:t>Tesorero Municipal</w:t>
      </w:r>
      <w:r w:rsidR="00870A24" w:rsidRPr="00C17509">
        <w:rPr>
          <w:rFonts w:ascii="Arial Narrow" w:hAnsi="Arial Narrow"/>
          <w:sz w:val="27"/>
          <w:szCs w:val="27"/>
        </w:rPr>
        <w:t xml:space="preserve"> de</w:t>
      </w:r>
      <w:r w:rsidRPr="00C17509">
        <w:rPr>
          <w:rFonts w:ascii="Arial Narrow" w:hAnsi="Arial Narrow"/>
          <w:sz w:val="27"/>
          <w:szCs w:val="27"/>
        </w:rPr>
        <w:t xml:space="preserve"> León, Guanajuato. </w:t>
      </w:r>
    </w:p>
    <w:p w:rsidR="00830241" w:rsidRPr="00C17509" w:rsidRDefault="00830241" w:rsidP="0046161D">
      <w:pPr>
        <w:spacing w:line="276" w:lineRule="auto"/>
        <w:jc w:val="both"/>
        <w:rPr>
          <w:rFonts w:ascii="Arial Narrow" w:hAnsi="Arial Narrow"/>
          <w:sz w:val="27"/>
          <w:szCs w:val="27"/>
        </w:rPr>
      </w:pPr>
    </w:p>
    <w:p w:rsidR="00B24738" w:rsidRPr="00C17509" w:rsidRDefault="00CD3C30" w:rsidP="0046161D">
      <w:pPr>
        <w:spacing w:line="276" w:lineRule="auto"/>
        <w:jc w:val="right"/>
        <w:rPr>
          <w:rFonts w:ascii="Arial Narrow" w:hAnsi="Arial Narrow"/>
          <w:b/>
          <w:i/>
          <w:sz w:val="27"/>
          <w:szCs w:val="27"/>
        </w:rPr>
      </w:pPr>
      <w:r w:rsidRPr="00C17509">
        <w:rPr>
          <w:rFonts w:ascii="Arial Narrow" w:hAnsi="Arial Narrow"/>
          <w:b/>
          <w:i/>
          <w:sz w:val="27"/>
          <w:szCs w:val="27"/>
        </w:rPr>
        <w:t>E</w:t>
      </w:r>
      <w:r w:rsidR="00870A24" w:rsidRPr="00C17509">
        <w:rPr>
          <w:rFonts w:ascii="Arial Narrow" w:hAnsi="Arial Narrow"/>
          <w:b/>
          <w:i/>
          <w:sz w:val="27"/>
          <w:szCs w:val="27"/>
        </w:rPr>
        <w:t>xistencia del acto impugnado.</w:t>
      </w:r>
    </w:p>
    <w:p w:rsidR="005A4FD0" w:rsidRPr="00C17509" w:rsidRDefault="00830241" w:rsidP="00F45A9E">
      <w:pPr>
        <w:spacing w:line="360" w:lineRule="auto"/>
        <w:ind w:firstLine="708"/>
        <w:jc w:val="both"/>
        <w:rPr>
          <w:rFonts w:ascii="Arial Narrow" w:hAnsi="Arial Narrow"/>
          <w:sz w:val="27"/>
          <w:szCs w:val="27"/>
        </w:rPr>
      </w:pPr>
      <w:r w:rsidRPr="00C17509">
        <w:rPr>
          <w:rFonts w:ascii="Arial Narrow" w:hAnsi="Arial Narrow"/>
          <w:b/>
          <w:sz w:val="27"/>
          <w:szCs w:val="27"/>
        </w:rPr>
        <w:t>TERCERO</w:t>
      </w:r>
      <w:r w:rsidR="00B24738" w:rsidRPr="00C17509">
        <w:rPr>
          <w:rFonts w:ascii="Arial Narrow" w:hAnsi="Arial Narrow"/>
          <w:b/>
          <w:sz w:val="27"/>
          <w:szCs w:val="27"/>
        </w:rPr>
        <w:t>.</w:t>
      </w:r>
      <w:r w:rsidR="00F37D5B" w:rsidRPr="00C17509">
        <w:rPr>
          <w:rFonts w:ascii="Arial Narrow" w:hAnsi="Arial Narrow"/>
          <w:b/>
          <w:sz w:val="27"/>
          <w:szCs w:val="27"/>
        </w:rPr>
        <w:t>-</w:t>
      </w:r>
      <w:r w:rsidR="00775180" w:rsidRPr="00C17509">
        <w:rPr>
          <w:rFonts w:ascii="Arial Narrow" w:hAnsi="Arial Narrow"/>
          <w:sz w:val="27"/>
          <w:szCs w:val="27"/>
        </w:rPr>
        <w:t xml:space="preserve"> </w:t>
      </w:r>
      <w:r w:rsidR="00F45A9E" w:rsidRPr="00C17509">
        <w:rPr>
          <w:rFonts w:ascii="Arial Narrow" w:hAnsi="Arial Narrow"/>
          <w:sz w:val="27"/>
          <w:szCs w:val="27"/>
        </w:rPr>
        <w:t>L</w:t>
      </w:r>
      <w:r w:rsidR="00775180" w:rsidRPr="00C17509">
        <w:rPr>
          <w:rFonts w:ascii="Arial Narrow" w:hAnsi="Arial Narrow"/>
          <w:sz w:val="27"/>
          <w:szCs w:val="27"/>
        </w:rPr>
        <w:t>a parte actora impugna</w:t>
      </w:r>
      <w:r w:rsidR="00DC7068" w:rsidRPr="00C17509">
        <w:rPr>
          <w:rFonts w:ascii="Arial Narrow" w:hAnsi="Arial Narrow"/>
          <w:sz w:val="27"/>
          <w:szCs w:val="27"/>
        </w:rPr>
        <w:t xml:space="preserve"> </w:t>
      </w:r>
      <w:r w:rsidR="005A2ACD" w:rsidRPr="00C17509">
        <w:rPr>
          <w:rFonts w:ascii="Arial Narrow" w:hAnsi="Arial Narrow"/>
          <w:sz w:val="27"/>
          <w:szCs w:val="27"/>
        </w:rPr>
        <w:t>l</w:t>
      </w:r>
      <w:r w:rsidR="00BB7CCF" w:rsidRPr="00C17509">
        <w:rPr>
          <w:rFonts w:ascii="Arial Narrow" w:hAnsi="Arial Narrow"/>
          <w:sz w:val="27"/>
          <w:szCs w:val="27"/>
        </w:rPr>
        <w:t>a</w:t>
      </w:r>
      <w:r w:rsidR="00F45A9E" w:rsidRPr="00C17509">
        <w:rPr>
          <w:rFonts w:ascii="Arial Narrow" w:hAnsi="Arial Narrow"/>
          <w:sz w:val="27"/>
          <w:szCs w:val="27"/>
        </w:rPr>
        <w:t xml:space="preserve"> resolución contenida en el oficio </w:t>
      </w:r>
      <w:r w:rsidR="00C17509" w:rsidRPr="00C17509">
        <w:rPr>
          <w:rFonts w:ascii="Arial Narrow" w:hAnsi="Arial Narrow"/>
          <w:sz w:val="27"/>
          <w:szCs w:val="27"/>
        </w:rPr>
        <w:t>(…)</w:t>
      </w:r>
      <w:r w:rsidR="00F45A9E" w:rsidRPr="00C17509">
        <w:rPr>
          <w:rFonts w:ascii="Arial Narrow" w:hAnsi="Arial Narrow"/>
          <w:sz w:val="27"/>
          <w:szCs w:val="27"/>
        </w:rPr>
        <w:t xml:space="preserve">, de fecha 04 cuatro de agosto del año </w:t>
      </w:r>
      <w:r w:rsidR="0046161D" w:rsidRPr="00C17509">
        <w:rPr>
          <w:rFonts w:ascii="Arial Narrow" w:hAnsi="Arial Narrow"/>
          <w:sz w:val="27"/>
          <w:szCs w:val="27"/>
        </w:rPr>
        <w:t>2016 dos mil dieciséis,</w:t>
      </w:r>
      <w:r w:rsidR="00F45A9E" w:rsidRPr="00C17509">
        <w:rPr>
          <w:rFonts w:ascii="Arial Narrow" w:hAnsi="Arial Narrow"/>
          <w:sz w:val="27"/>
          <w:szCs w:val="27"/>
        </w:rPr>
        <w:t xml:space="preserve"> cuya existencia se encuentra acreditada con el original del referido oficio, probanza </w:t>
      </w:r>
      <w:r w:rsidR="000E2AB7" w:rsidRPr="00C17509">
        <w:rPr>
          <w:rFonts w:ascii="Arial Narrow" w:hAnsi="Arial Narrow"/>
          <w:sz w:val="27"/>
          <w:szCs w:val="27"/>
        </w:rPr>
        <w:t>qu</w:t>
      </w:r>
      <w:r w:rsidR="00134A37" w:rsidRPr="00C17509">
        <w:rPr>
          <w:rFonts w:ascii="Arial Narrow" w:hAnsi="Arial Narrow"/>
          <w:sz w:val="27"/>
          <w:szCs w:val="27"/>
        </w:rPr>
        <w:t xml:space="preserve">e </w:t>
      </w:r>
      <w:r w:rsidR="000E2AB7" w:rsidRPr="00C17509">
        <w:rPr>
          <w:rFonts w:ascii="Arial Narrow" w:hAnsi="Arial Narrow"/>
          <w:sz w:val="27"/>
          <w:szCs w:val="27"/>
        </w:rPr>
        <w:t>f</w:t>
      </w:r>
      <w:r w:rsidR="00134A37" w:rsidRPr="00C17509">
        <w:rPr>
          <w:rFonts w:ascii="Arial Narrow" w:hAnsi="Arial Narrow"/>
          <w:sz w:val="27"/>
          <w:szCs w:val="27"/>
        </w:rPr>
        <w:t>or</w:t>
      </w:r>
      <w:r w:rsidR="000E2AB7" w:rsidRPr="00C17509">
        <w:rPr>
          <w:rFonts w:ascii="Arial Narrow" w:hAnsi="Arial Narrow"/>
          <w:sz w:val="27"/>
          <w:szCs w:val="27"/>
        </w:rPr>
        <w:t>m</w:t>
      </w:r>
      <w:r w:rsidR="00134A37" w:rsidRPr="00C17509">
        <w:rPr>
          <w:rFonts w:ascii="Arial Narrow" w:hAnsi="Arial Narrow"/>
          <w:sz w:val="27"/>
          <w:szCs w:val="27"/>
        </w:rPr>
        <w:t>a</w:t>
      </w:r>
      <w:r w:rsidR="00E02058" w:rsidRPr="00C17509">
        <w:rPr>
          <w:rFonts w:ascii="Arial Narrow" w:hAnsi="Arial Narrow"/>
          <w:sz w:val="27"/>
          <w:szCs w:val="27"/>
        </w:rPr>
        <w:t xml:space="preserve"> </w:t>
      </w:r>
      <w:r w:rsidR="000E2AB7" w:rsidRPr="00C17509">
        <w:rPr>
          <w:rFonts w:ascii="Arial Narrow" w:hAnsi="Arial Narrow"/>
          <w:sz w:val="27"/>
          <w:szCs w:val="27"/>
        </w:rPr>
        <w:t>parte de</w:t>
      </w:r>
      <w:r w:rsidR="0046161D" w:rsidRPr="00C17509">
        <w:rPr>
          <w:rFonts w:ascii="Arial Narrow" w:hAnsi="Arial Narrow"/>
          <w:sz w:val="27"/>
          <w:szCs w:val="27"/>
        </w:rPr>
        <w:t xml:space="preserve">l </w:t>
      </w:r>
      <w:r w:rsidR="00C52D8D" w:rsidRPr="00C17509">
        <w:rPr>
          <w:rFonts w:ascii="Arial Narrow" w:hAnsi="Arial Narrow"/>
          <w:sz w:val="27"/>
          <w:szCs w:val="27"/>
        </w:rPr>
        <w:t>sumario</w:t>
      </w:r>
      <w:r w:rsidR="009E0AF4" w:rsidRPr="00C17509">
        <w:rPr>
          <w:rFonts w:ascii="Arial Narrow" w:hAnsi="Arial Narrow"/>
          <w:sz w:val="27"/>
          <w:szCs w:val="27"/>
        </w:rPr>
        <w:t>. .</w:t>
      </w:r>
      <w:r w:rsidR="00746949" w:rsidRPr="00C17509">
        <w:rPr>
          <w:rFonts w:ascii="Arial Narrow" w:hAnsi="Arial Narrow"/>
          <w:sz w:val="27"/>
          <w:szCs w:val="27"/>
        </w:rPr>
        <w:t xml:space="preserve"> . .</w:t>
      </w:r>
      <w:r w:rsidR="005A4FD0" w:rsidRPr="00C17509">
        <w:rPr>
          <w:rFonts w:ascii="Arial Narrow" w:hAnsi="Arial Narrow"/>
          <w:sz w:val="27"/>
          <w:szCs w:val="27"/>
        </w:rPr>
        <w:t xml:space="preserve"> . .</w:t>
      </w:r>
      <w:r w:rsidR="00F45A9E" w:rsidRPr="00C17509">
        <w:rPr>
          <w:rFonts w:ascii="Arial Narrow" w:hAnsi="Arial Narrow"/>
          <w:sz w:val="27"/>
          <w:szCs w:val="27"/>
        </w:rPr>
        <w:t xml:space="preserve"> . . . . . . . . . . . . . . . . . . . . . . . . . . . . . . </w:t>
      </w:r>
      <w:r w:rsidR="005A4FD0" w:rsidRPr="00C17509">
        <w:rPr>
          <w:rFonts w:ascii="Arial Narrow" w:hAnsi="Arial Narrow"/>
          <w:sz w:val="27"/>
          <w:szCs w:val="27"/>
        </w:rPr>
        <w:t xml:space="preserve">. . . . </w:t>
      </w:r>
      <w:r w:rsidR="0046161D" w:rsidRPr="00C17509">
        <w:rPr>
          <w:rFonts w:ascii="Arial Narrow" w:hAnsi="Arial Narrow"/>
          <w:sz w:val="27"/>
          <w:szCs w:val="27"/>
        </w:rPr>
        <w:t xml:space="preserve">. . . . . . . . . </w:t>
      </w:r>
    </w:p>
    <w:p w:rsidR="005C49CD" w:rsidRPr="00C17509" w:rsidRDefault="005C49CD" w:rsidP="0046161D">
      <w:pPr>
        <w:spacing w:line="276" w:lineRule="auto"/>
        <w:jc w:val="both"/>
        <w:rPr>
          <w:rFonts w:ascii="Arial Narrow" w:hAnsi="Arial Narrow"/>
          <w:sz w:val="27"/>
          <w:szCs w:val="27"/>
        </w:rPr>
      </w:pPr>
    </w:p>
    <w:p w:rsidR="00C52D8D" w:rsidRPr="00C17509" w:rsidRDefault="002F39C4" w:rsidP="00EB3777">
      <w:pPr>
        <w:spacing w:line="276" w:lineRule="auto"/>
        <w:jc w:val="right"/>
        <w:rPr>
          <w:rFonts w:ascii="Arial Narrow" w:hAnsi="Arial Narrow"/>
          <w:b/>
          <w:i/>
          <w:sz w:val="27"/>
          <w:szCs w:val="27"/>
        </w:rPr>
      </w:pPr>
      <w:r w:rsidRPr="00C17509">
        <w:rPr>
          <w:rFonts w:ascii="Arial Narrow" w:hAnsi="Arial Narrow"/>
          <w:b/>
          <w:i/>
          <w:sz w:val="27"/>
          <w:szCs w:val="27"/>
        </w:rPr>
        <w:t>C</w:t>
      </w:r>
      <w:r w:rsidR="00C52D8D" w:rsidRPr="00C17509">
        <w:rPr>
          <w:rFonts w:ascii="Arial Narrow" w:hAnsi="Arial Narrow"/>
          <w:b/>
          <w:i/>
          <w:sz w:val="27"/>
          <w:szCs w:val="27"/>
        </w:rPr>
        <w:t>ausales de</w:t>
      </w:r>
      <w:r w:rsidR="00746949" w:rsidRPr="00C17509">
        <w:rPr>
          <w:rFonts w:ascii="Arial Narrow" w:hAnsi="Arial Narrow"/>
          <w:b/>
          <w:i/>
          <w:sz w:val="27"/>
          <w:szCs w:val="27"/>
        </w:rPr>
        <w:t xml:space="preserve"> improcedencia, excepciones y defensas</w:t>
      </w:r>
      <w:r w:rsidR="00C52D8D" w:rsidRPr="00C17509">
        <w:rPr>
          <w:rFonts w:ascii="Arial Narrow" w:hAnsi="Arial Narrow"/>
          <w:b/>
          <w:i/>
          <w:sz w:val="27"/>
          <w:szCs w:val="27"/>
        </w:rPr>
        <w:t xml:space="preserve"> </w:t>
      </w:r>
    </w:p>
    <w:p w:rsidR="000306C3" w:rsidRPr="00C17509" w:rsidRDefault="002F39C4" w:rsidP="005A4FD0">
      <w:pPr>
        <w:spacing w:line="360" w:lineRule="auto"/>
        <w:ind w:firstLine="708"/>
        <w:jc w:val="both"/>
        <w:rPr>
          <w:rFonts w:ascii="Arial Narrow" w:hAnsi="Arial Narrow" w:cs="Arial"/>
          <w:sz w:val="27"/>
          <w:szCs w:val="27"/>
        </w:rPr>
      </w:pPr>
      <w:r w:rsidRPr="00C17509">
        <w:rPr>
          <w:rFonts w:ascii="Arial Narrow" w:hAnsi="Arial Narrow"/>
          <w:b/>
          <w:sz w:val="27"/>
          <w:szCs w:val="27"/>
        </w:rPr>
        <w:t>TERCERO</w:t>
      </w:r>
      <w:r w:rsidR="00DC7068" w:rsidRPr="00C17509">
        <w:rPr>
          <w:rFonts w:ascii="Arial Narrow" w:hAnsi="Arial Narrow"/>
          <w:b/>
          <w:sz w:val="27"/>
          <w:szCs w:val="27"/>
        </w:rPr>
        <w:t xml:space="preserve">.- </w:t>
      </w:r>
      <w:r w:rsidR="00F37D5B" w:rsidRPr="00C17509">
        <w:rPr>
          <w:rFonts w:ascii="Arial Narrow" w:hAnsi="Arial Narrow" w:cs="Arial"/>
          <w:sz w:val="27"/>
          <w:szCs w:val="27"/>
        </w:rPr>
        <w:t xml:space="preserve">Que por tratarse de cuestiones de orden público, previamente al </w:t>
      </w:r>
    </w:p>
    <w:p w:rsidR="005A4FD0" w:rsidRPr="00C17509" w:rsidRDefault="00F37D5B" w:rsidP="000306C3">
      <w:pPr>
        <w:spacing w:line="360" w:lineRule="auto"/>
        <w:jc w:val="both"/>
        <w:rPr>
          <w:rFonts w:ascii="Arial Narrow" w:hAnsi="Arial Narrow"/>
          <w:sz w:val="27"/>
          <w:szCs w:val="27"/>
        </w:rPr>
      </w:pPr>
      <w:proofErr w:type="gramStart"/>
      <w:r w:rsidRPr="00C17509">
        <w:rPr>
          <w:rFonts w:ascii="Arial Narrow" w:hAnsi="Arial Narrow" w:cs="Arial"/>
          <w:sz w:val="27"/>
          <w:szCs w:val="27"/>
        </w:rPr>
        <w:lastRenderedPageBreak/>
        <w:t>estudio</w:t>
      </w:r>
      <w:proofErr w:type="gramEnd"/>
      <w:r w:rsidRPr="00C17509">
        <w:rPr>
          <w:rFonts w:ascii="Arial Narrow" w:hAnsi="Arial Narrow" w:cs="Arial"/>
          <w:sz w:val="27"/>
          <w:szCs w:val="27"/>
        </w:rPr>
        <w:t xml:space="preserve"> del fondo, el Juzgador de oficio o a instancia de parte debe proceder al análisis de las causales de</w:t>
      </w:r>
      <w:r w:rsidR="00EE0E7A" w:rsidRPr="00C17509">
        <w:rPr>
          <w:rFonts w:ascii="Arial Narrow" w:hAnsi="Arial Narrow" w:cs="Arial"/>
          <w:sz w:val="27"/>
          <w:szCs w:val="27"/>
        </w:rPr>
        <w:t xml:space="preserve"> improcedencia </w:t>
      </w:r>
      <w:r w:rsidR="00746949" w:rsidRPr="00C17509">
        <w:rPr>
          <w:rFonts w:ascii="Arial Narrow" w:hAnsi="Arial Narrow" w:cs="Arial"/>
          <w:sz w:val="27"/>
          <w:szCs w:val="27"/>
        </w:rPr>
        <w:t>prevista</w:t>
      </w:r>
      <w:r w:rsidR="00EE0E7A" w:rsidRPr="00C17509">
        <w:rPr>
          <w:rFonts w:ascii="Arial Narrow" w:hAnsi="Arial Narrow" w:cs="Arial"/>
          <w:sz w:val="27"/>
          <w:szCs w:val="27"/>
        </w:rPr>
        <w:t xml:space="preserve"> en </w:t>
      </w:r>
      <w:r w:rsidR="00746949" w:rsidRPr="00C17509">
        <w:rPr>
          <w:rFonts w:ascii="Arial Narrow" w:hAnsi="Arial Narrow" w:cs="Arial"/>
          <w:sz w:val="27"/>
          <w:szCs w:val="27"/>
        </w:rPr>
        <w:t>el</w:t>
      </w:r>
      <w:r w:rsidRPr="00C17509">
        <w:rPr>
          <w:rFonts w:ascii="Arial Narrow" w:hAnsi="Arial Narrow" w:cs="Arial"/>
          <w:sz w:val="27"/>
          <w:szCs w:val="27"/>
        </w:rPr>
        <w:t xml:space="preserve"> artículo</w:t>
      </w:r>
      <w:r w:rsidR="00EE0E7A" w:rsidRPr="00C17509">
        <w:rPr>
          <w:rFonts w:ascii="Arial Narrow" w:hAnsi="Arial Narrow" w:cs="Arial"/>
          <w:sz w:val="27"/>
          <w:szCs w:val="27"/>
        </w:rPr>
        <w:t xml:space="preserve"> 261 </w:t>
      </w:r>
      <w:r w:rsidRPr="00C17509">
        <w:rPr>
          <w:rFonts w:ascii="Arial Narrow" w:hAnsi="Arial Narrow" w:cs="Arial"/>
          <w:sz w:val="27"/>
          <w:szCs w:val="27"/>
        </w:rPr>
        <w:t>del Código de Procedimiento y Justicia Administrativa para el Estado y los Municipios de Guanajuato.</w:t>
      </w:r>
      <w:r w:rsidRPr="00C17509">
        <w:rPr>
          <w:rFonts w:ascii="Arial Narrow" w:hAnsi="Arial Narrow"/>
          <w:sz w:val="27"/>
          <w:szCs w:val="27"/>
        </w:rPr>
        <w:t xml:space="preserve"> . . . . . . . . . . . . . . . . . . . . . . . . . . . . . . . . . . .</w:t>
      </w:r>
      <w:r w:rsidR="005A4FD0" w:rsidRPr="00C17509">
        <w:rPr>
          <w:rFonts w:ascii="Arial Narrow" w:hAnsi="Arial Narrow"/>
          <w:sz w:val="27"/>
          <w:szCs w:val="27"/>
        </w:rPr>
        <w:t xml:space="preserve"> . . . . . . . . . . . . . . . . . . . . . . </w:t>
      </w:r>
    </w:p>
    <w:p w:rsidR="0038611C" w:rsidRPr="00C17509" w:rsidRDefault="0038611C" w:rsidP="0046161D">
      <w:pPr>
        <w:spacing w:line="276" w:lineRule="auto"/>
        <w:jc w:val="both"/>
        <w:rPr>
          <w:rFonts w:ascii="Arial Narrow" w:hAnsi="Arial Narrow"/>
          <w:sz w:val="27"/>
          <w:szCs w:val="27"/>
        </w:rPr>
      </w:pPr>
    </w:p>
    <w:p w:rsidR="002F39C4" w:rsidRPr="00C17509" w:rsidRDefault="00F34C6F" w:rsidP="002F39C4">
      <w:pPr>
        <w:spacing w:line="360" w:lineRule="auto"/>
        <w:ind w:firstLine="708"/>
        <w:jc w:val="both"/>
        <w:rPr>
          <w:rFonts w:ascii="Arial Narrow" w:hAnsi="Arial Narrow"/>
          <w:sz w:val="27"/>
          <w:szCs w:val="27"/>
        </w:rPr>
      </w:pPr>
      <w:r w:rsidRPr="00C17509">
        <w:rPr>
          <w:rFonts w:ascii="Arial Narrow" w:hAnsi="Arial Narrow" w:cs="Arial"/>
          <w:sz w:val="27"/>
          <w:szCs w:val="27"/>
        </w:rPr>
        <w:t xml:space="preserve">EL Tesorero Municipal </w:t>
      </w:r>
      <w:r w:rsidR="002F39C4" w:rsidRPr="00C17509">
        <w:rPr>
          <w:rFonts w:ascii="Arial Narrow" w:hAnsi="Arial Narrow"/>
          <w:sz w:val="27"/>
          <w:szCs w:val="27"/>
        </w:rPr>
        <w:t xml:space="preserve">en su contestación de </w:t>
      </w:r>
      <w:r w:rsidRPr="00C17509">
        <w:rPr>
          <w:rFonts w:ascii="Arial Narrow" w:hAnsi="Arial Narrow"/>
          <w:sz w:val="27"/>
          <w:szCs w:val="27"/>
        </w:rPr>
        <w:t xml:space="preserve"> la </w:t>
      </w:r>
      <w:r w:rsidR="002F39C4" w:rsidRPr="00C17509">
        <w:rPr>
          <w:rFonts w:ascii="Arial Narrow" w:hAnsi="Arial Narrow"/>
          <w:sz w:val="27"/>
          <w:szCs w:val="27"/>
        </w:rPr>
        <w:t xml:space="preserve">demanda, </w:t>
      </w:r>
      <w:r w:rsidRPr="00C17509">
        <w:rPr>
          <w:rFonts w:ascii="Arial Narrow" w:hAnsi="Arial Narrow"/>
          <w:sz w:val="27"/>
          <w:szCs w:val="27"/>
        </w:rPr>
        <w:t>aduce</w:t>
      </w:r>
      <w:r w:rsidR="002F39C4" w:rsidRPr="00C17509">
        <w:rPr>
          <w:rFonts w:ascii="Arial Narrow" w:hAnsi="Arial Narrow"/>
          <w:sz w:val="27"/>
          <w:szCs w:val="27"/>
        </w:rPr>
        <w:t xml:space="preserve"> que se actualizan las causales de improcedencia previstas en las fracciones I y VI del artículo 261 del citado Código de Procedimiento y Justicia Administrativa [transcribe lo conducente]; expresa que la</w:t>
      </w:r>
      <w:r w:rsidRPr="00C17509">
        <w:rPr>
          <w:rFonts w:ascii="Arial Narrow" w:hAnsi="Arial Narrow"/>
          <w:sz w:val="27"/>
          <w:szCs w:val="27"/>
        </w:rPr>
        <w:t xml:space="preserve"> resolución impugnada  en lo absoluto afecta derechos del actor, ya que de lo contrario  le beneficia al haberse decretado la prescripción extintiva desde el sexto bimestre del año 1995 mil novecientos noventa y cinco al segundo bimestre del año 2002 dos mil dos</w:t>
      </w:r>
      <w:r w:rsidR="002F39C4" w:rsidRPr="00C17509">
        <w:rPr>
          <w:rFonts w:ascii="Arial Narrow" w:hAnsi="Arial Narrow"/>
          <w:sz w:val="27"/>
          <w:szCs w:val="27"/>
        </w:rPr>
        <w:t xml:space="preserve">. Bajo ese contexto se procede a analizar por separado cada una de estas fracciones. . . . . . . . . . . . . . . . . . . . . . . . . . </w:t>
      </w:r>
      <w:proofErr w:type="gramStart"/>
      <w:r w:rsidR="002F39C4" w:rsidRPr="00C17509">
        <w:rPr>
          <w:rFonts w:ascii="Arial Narrow" w:hAnsi="Arial Narrow"/>
          <w:sz w:val="27"/>
          <w:szCs w:val="27"/>
        </w:rPr>
        <w:t xml:space="preserve">.  </w:t>
      </w:r>
      <w:proofErr w:type="gramEnd"/>
      <w:r w:rsidR="002F39C4" w:rsidRPr="00C17509">
        <w:rPr>
          <w:rFonts w:ascii="Arial Narrow" w:hAnsi="Arial Narrow"/>
          <w:sz w:val="27"/>
          <w:szCs w:val="27"/>
        </w:rPr>
        <w:t xml:space="preserve">. . . . . . </w:t>
      </w:r>
    </w:p>
    <w:p w:rsidR="002F39C4" w:rsidRPr="00C17509" w:rsidRDefault="002F39C4" w:rsidP="007565F2">
      <w:pPr>
        <w:spacing w:line="276" w:lineRule="auto"/>
        <w:jc w:val="both"/>
        <w:rPr>
          <w:rFonts w:ascii="Arial Narrow" w:hAnsi="Arial Narrow" w:cs="Arial"/>
          <w:sz w:val="27"/>
          <w:szCs w:val="27"/>
        </w:rPr>
      </w:pPr>
    </w:p>
    <w:p w:rsidR="002F39C4" w:rsidRPr="00C17509" w:rsidRDefault="002F39C4" w:rsidP="00B25AC6">
      <w:pPr>
        <w:spacing w:line="360" w:lineRule="auto"/>
        <w:ind w:firstLine="708"/>
        <w:jc w:val="both"/>
        <w:rPr>
          <w:rFonts w:ascii="Arial Narrow" w:hAnsi="Arial Narrow" w:cs="Arial"/>
          <w:sz w:val="27"/>
          <w:szCs w:val="27"/>
        </w:rPr>
      </w:pPr>
      <w:r w:rsidRPr="00C17509">
        <w:rPr>
          <w:rFonts w:ascii="Arial Narrow" w:hAnsi="Arial Narrow"/>
          <w:sz w:val="27"/>
          <w:szCs w:val="27"/>
        </w:rPr>
        <w:t xml:space="preserve">La causal de improcedencia prevista en la fracción I del artículo 261 citado, </w:t>
      </w:r>
      <w:r w:rsidRPr="00C17509">
        <w:rPr>
          <w:rFonts w:ascii="Arial Narrow" w:hAnsi="Arial Narrow"/>
          <w:b/>
          <w:sz w:val="27"/>
          <w:szCs w:val="27"/>
        </w:rPr>
        <w:t xml:space="preserve">NO SE ACTUALIZA, </w:t>
      </w:r>
      <w:r w:rsidRPr="00C17509">
        <w:rPr>
          <w:rFonts w:ascii="Arial Narrow" w:hAnsi="Arial Narrow"/>
          <w:sz w:val="27"/>
          <w:szCs w:val="27"/>
        </w:rPr>
        <w:t xml:space="preserve">en mérito de que </w:t>
      </w:r>
      <w:r w:rsidRPr="00C17509">
        <w:rPr>
          <w:rFonts w:ascii="Arial Narrow" w:hAnsi="Arial Narrow" w:cs="Arial"/>
          <w:sz w:val="27"/>
          <w:szCs w:val="27"/>
        </w:rPr>
        <w:t>el acto combatido transciende a la esfera de derechos de</w:t>
      </w:r>
      <w:r w:rsidR="00B25AC6" w:rsidRPr="00C17509">
        <w:rPr>
          <w:rFonts w:ascii="Arial Narrow" w:hAnsi="Arial Narrow" w:cs="Arial"/>
          <w:sz w:val="27"/>
          <w:szCs w:val="27"/>
        </w:rPr>
        <w:t xml:space="preserve"> </w:t>
      </w:r>
      <w:r w:rsidRPr="00C17509">
        <w:rPr>
          <w:rFonts w:ascii="Arial Narrow" w:hAnsi="Arial Narrow" w:cs="Arial"/>
          <w:sz w:val="27"/>
          <w:szCs w:val="27"/>
        </w:rPr>
        <w:t>la</w:t>
      </w:r>
      <w:r w:rsidR="00B25AC6" w:rsidRPr="00C17509">
        <w:rPr>
          <w:rFonts w:ascii="Arial Narrow" w:hAnsi="Arial Narrow" w:cs="Arial"/>
          <w:sz w:val="27"/>
          <w:szCs w:val="27"/>
        </w:rPr>
        <w:t xml:space="preserve"> </w:t>
      </w:r>
      <w:r w:rsidRPr="00C17509">
        <w:rPr>
          <w:rFonts w:ascii="Arial Narrow" w:hAnsi="Arial Narrow" w:cs="Arial"/>
          <w:sz w:val="27"/>
          <w:szCs w:val="27"/>
        </w:rPr>
        <w:t xml:space="preserve">parte </w:t>
      </w:r>
      <w:r w:rsidR="00B25AC6" w:rsidRPr="00C17509">
        <w:rPr>
          <w:rFonts w:ascii="Arial Narrow" w:hAnsi="Arial Narrow" w:cs="Arial"/>
          <w:sz w:val="27"/>
          <w:szCs w:val="27"/>
        </w:rPr>
        <w:t>impetrante,</w:t>
      </w:r>
      <w:r w:rsidRPr="00C17509">
        <w:rPr>
          <w:rFonts w:ascii="Arial Narrow" w:hAnsi="Arial Narrow" w:cs="Arial"/>
          <w:sz w:val="27"/>
          <w:szCs w:val="27"/>
        </w:rPr>
        <w:t xml:space="preserve"> por las razones </w:t>
      </w:r>
      <w:r w:rsidR="00B25AC6" w:rsidRPr="00C17509">
        <w:rPr>
          <w:rFonts w:ascii="Arial Narrow" w:hAnsi="Arial Narrow" w:cs="Arial"/>
          <w:sz w:val="27"/>
          <w:szCs w:val="27"/>
        </w:rPr>
        <w:t>expresadas</w:t>
      </w:r>
      <w:r w:rsidRPr="00C17509">
        <w:rPr>
          <w:rFonts w:ascii="Arial Narrow" w:hAnsi="Arial Narrow" w:cs="Arial"/>
          <w:sz w:val="27"/>
          <w:szCs w:val="27"/>
        </w:rPr>
        <w:t xml:space="preserve"> en el siguiente considerando. . . . . . . . . . . . . . . . . . . . . . . . . . . . . . . . . . . . . . . . . . .</w:t>
      </w:r>
      <w:r w:rsidRPr="00C17509">
        <w:rPr>
          <w:rFonts w:ascii="Arial Narrow" w:hAnsi="Arial Narrow"/>
          <w:sz w:val="27"/>
          <w:szCs w:val="27"/>
        </w:rPr>
        <w:t xml:space="preserve"> . . . . . . . . . . . . . </w:t>
      </w:r>
    </w:p>
    <w:p w:rsidR="002F39C4" w:rsidRPr="00C17509" w:rsidRDefault="002F39C4" w:rsidP="002F39C4">
      <w:pPr>
        <w:spacing w:line="276" w:lineRule="auto"/>
        <w:jc w:val="both"/>
        <w:rPr>
          <w:rFonts w:ascii="Arial Narrow" w:hAnsi="Arial Narrow" w:cs="Arial"/>
          <w:sz w:val="27"/>
          <w:szCs w:val="27"/>
        </w:rPr>
      </w:pPr>
    </w:p>
    <w:p w:rsidR="002F39C4" w:rsidRPr="00C17509" w:rsidRDefault="002F39C4" w:rsidP="002F39C4">
      <w:pPr>
        <w:spacing w:line="360" w:lineRule="auto"/>
        <w:ind w:firstLine="708"/>
        <w:jc w:val="both"/>
        <w:rPr>
          <w:rFonts w:ascii="Arial Narrow" w:hAnsi="Arial Narrow" w:cs="Arial"/>
          <w:sz w:val="27"/>
          <w:szCs w:val="27"/>
        </w:rPr>
      </w:pPr>
      <w:r w:rsidRPr="00C17509">
        <w:rPr>
          <w:rFonts w:ascii="Arial Narrow" w:hAnsi="Arial Narrow" w:cs="Arial"/>
          <w:sz w:val="27"/>
          <w:szCs w:val="27"/>
        </w:rPr>
        <w:t xml:space="preserve">La causal de improcedencia prevista en la fracción VI del artículo 261, la misma </w:t>
      </w:r>
      <w:r w:rsidRPr="00C17509">
        <w:rPr>
          <w:rFonts w:ascii="Arial Narrow" w:hAnsi="Arial Narrow" w:cs="Arial"/>
          <w:b/>
          <w:sz w:val="27"/>
          <w:szCs w:val="27"/>
        </w:rPr>
        <w:t xml:space="preserve">NO SE ACTUALIZA, </w:t>
      </w:r>
      <w:r w:rsidRPr="00C17509">
        <w:rPr>
          <w:rFonts w:ascii="Arial Narrow" w:hAnsi="Arial Narrow" w:cs="Arial"/>
          <w:sz w:val="27"/>
          <w:szCs w:val="27"/>
        </w:rPr>
        <w:t xml:space="preserve">en razón de que el acto impugnado se encuentra acreditado en términos de lo expresado en el considerando que antecede. . . </w:t>
      </w:r>
      <w:proofErr w:type="gramStart"/>
      <w:r w:rsidRPr="00C17509">
        <w:rPr>
          <w:rFonts w:ascii="Arial Narrow" w:hAnsi="Arial Narrow" w:cs="Arial"/>
          <w:sz w:val="27"/>
          <w:szCs w:val="27"/>
        </w:rPr>
        <w:t xml:space="preserve">.  </w:t>
      </w:r>
      <w:proofErr w:type="gramEnd"/>
      <w:r w:rsidRPr="00C17509">
        <w:rPr>
          <w:rFonts w:ascii="Arial Narrow" w:hAnsi="Arial Narrow" w:cs="Arial"/>
          <w:sz w:val="27"/>
          <w:szCs w:val="27"/>
        </w:rPr>
        <w:t xml:space="preserve">. . . . </w:t>
      </w:r>
    </w:p>
    <w:p w:rsidR="002F39C4" w:rsidRPr="00C17509" w:rsidRDefault="002F39C4" w:rsidP="007565F2">
      <w:pPr>
        <w:spacing w:line="276" w:lineRule="auto"/>
        <w:jc w:val="both"/>
        <w:rPr>
          <w:rFonts w:ascii="Arial Narrow" w:hAnsi="Arial Narrow"/>
          <w:sz w:val="27"/>
          <w:szCs w:val="27"/>
        </w:rPr>
      </w:pPr>
    </w:p>
    <w:p w:rsidR="00B25AC6" w:rsidRPr="00C17509" w:rsidRDefault="00B25AC6" w:rsidP="00B25AC6">
      <w:pPr>
        <w:spacing w:line="360" w:lineRule="auto"/>
        <w:ind w:firstLine="708"/>
        <w:jc w:val="both"/>
        <w:rPr>
          <w:rFonts w:ascii="Arial Narrow" w:hAnsi="Arial Narrow"/>
          <w:sz w:val="27"/>
          <w:szCs w:val="27"/>
        </w:rPr>
      </w:pPr>
      <w:r w:rsidRPr="00C17509">
        <w:rPr>
          <w:rFonts w:ascii="Arial Narrow" w:hAnsi="Arial Narrow"/>
          <w:sz w:val="27"/>
          <w:szCs w:val="27"/>
        </w:rPr>
        <w:t xml:space="preserve">Asimismo, el Tesorero Municipal en la contestación de demanda, oponen las siguientes excepciones y defensas: . . . . . . . . . . . . . . . . . . .  . . . . . . . . . . . . . . . . . . . </w:t>
      </w:r>
    </w:p>
    <w:p w:rsidR="00B25AC6" w:rsidRPr="00C17509" w:rsidRDefault="00B25AC6" w:rsidP="007565F2">
      <w:pPr>
        <w:spacing w:line="276" w:lineRule="auto"/>
        <w:jc w:val="both"/>
        <w:rPr>
          <w:rFonts w:ascii="Arial Narrow" w:hAnsi="Arial Narrow"/>
          <w:sz w:val="27"/>
          <w:szCs w:val="27"/>
        </w:rPr>
      </w:pPr>
    </w:p>
    <w:p w:rsidR="00B25AC6" w:rsidRPr="00C17509" w:rsidRDefault="007565F2" w:rsidP="007565F2">
      <w:pPr>
        <w:spacing w:line="360" w:lineRule="auto"/>
        <w:ind w:firstLine="708"/>
        <w:jc w:val="both"/>
        <w:rPr>
          <w:rFonts w:ascii="Arial Narrow" w:hAnsi="Arial Narrow"/>
          <w:sz w:val="27"/>
          <w:szCs w:val="27"/>
        </w:rPr>
      </w:pPr>
      <w:r w:rsidRPr="00C17509">
        <w:rPr>
          <w:rFonts w:ascii="Arial Narrow" w:hAnsi="Arial Narrow"/>
          <w:sz w:val="27"/>
          <w:szCs w:val="27"/>
        </w:rPr>
        <w:t>La excepción de falta de acción y carencia de derecho, resulta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proofErr w:type="gramStart"/>
      <w:r w:rsidRPr="00C17509">
        <w:rPr>
          <w:rFonts w:ascii="Arial Narrow" w:hAnsi="Arial Narrow" w:cs="Arial"/>
          <w:sz w:val="27"/>
          <w:szCs w:val="27"/>
        </w:rPr>
        <w:t>. . . . .</w:t>
      </w:r>
      <w:r w:rsidRPr="00C17509">
        <w:rPr>
          <w:rFonts w:ascii="Arial Narrow" w:hAnsi="Arial Narrow"/>
          <w:sz w:val="27"/>
          <w:szCs w:val="27"/>
        </w:rPr>
        <w:t xml:space="preserve"> . .</w:t>
      </w:r>
      <w:proofErr w:type="gramEnd"/>
      <w:r w:rsidRPr="00C17509">
        <w:rPr>
          <w:rFonts w:ascii="Arial Narrow" w:hAnsi="Arial Narrow"/>
          <w:sz w:val="27"/>
          <w:szCs w:val="27"/>
        </w:rPr>
        <w:t xml:space="preserve"> </w:t>
      </w:r>
    </w:p>
    <w:p w:rsidR="00B25AC6" w:rsidRPr="00C17509" w:rsidRDefault="00B25AC6" w:rsidP="00B25AC6">
      <w:pPr>
        <w:spacing w:line="360" w:lineRule="auto"/>
        <w:ind w:firstLine="708"/>
        <w:jc w:val="both"/>
        <w:rPr>
          <w:rFonts w:ascii="Arial Narrow" w:hAnsi="Arial Narrow"/>
          <w:sz w:val="27"/>
          <w:szCs w:val="27"/>
        </w:rPr>
      </w:pPr>
      <w:r w:rsidRPr="00C17509">
        <w:rPr>
          <w:rFonts w:ascii="Arial Narrow" w:hAnsi="Arial Narrow"/>
          <w:sz w:val="27"/>
          <w:szCs w:val="27"/>
        </w:rPr>
        <w:t xml:space="preserve">La excepción de falta de interés </w:t>
      </w:r>
      <w:r w:rsidR="007565F2" w:rsidRPr="00C17509">
        <w:rPr>
          <w:rFonts w:ascii="Arial Narrow" w:hAnsi="Arial Narrow"/>
          <w:sz w:val="27"/>
          <w:szCs w:val="27"/>
        </w:rPr>
        <w:t>jurídico,</w:t>
      </w:r>
      <w:r w:rsidRPr="00C17509">
        <w:rPr>
          <w:rFonts w:ascii="Arial Narrow" w:hAnsi="Arial Narrow"/>
          <w:sz w:val="27"/>
          <w:szCs w:val="27"/>
        </w:rPr>
        <w:t xml:space="preserve"> </w:t>
      </w:r>
      <w:r w:rsidR="007565F2" w:rsidRPr="00C17509">
        <w:rPr>
          <w:rFonts w:ascii="Arial Narrow" w:hAnsi="Arial Narrow"/>
          <w:sz w:val="27"/>
          <w:szCs w:val="27"/>
        </w:rPr>
        <w:t>en virtud de que</w:t>
      </w:r>
      <w:r w:rsidRPr="00C17509">
        <w:rPr>
          <w:rFonts w:ascii="Arial Narrow" w:hAnsi="Arial Narrow"/>
          <w:sz w:val="27"/>
          <w:szCs w:val="27"/>
        </w:rPr>
        <w:t xml:space="preserve"> no exist</w:t>
      </w:r>
      <w:r w:rsidR="007565F2" w:rsidRPr="00C17509">
        <w:rPr>
          <w:rFonts w:ascii="Arial Narrow" w:hAnsi="Arial Narrow"/>
          <w:sz w:val="27"/>
          <w:szCs w:val="27"/>
        </w:rPr>
        <w:t>e</w:t>
      </w:r>
      <w:r w:rsidRPr="00C17509">
        <w:rPr>
          <w:rFonts w:ascii="Arial Narrow" w:hAnsi="Arial Narrow"/>
          <w:sz w:val="27"/>
          <w:szCs w:val="27"/>
        </w:rPr>
        <w:t xml:space="preserve"> afectación directa a su</w:t>
      </w:r>
      <w:r w:rsidR="007565F2" w:rsidRPr="00C17509">
        <w:rPr>
          <w:rFonts w:ascii="Arial Narrow" w:hAnsi="Arial Narrow"/>
          <w:sz w:val="27"/>
          <w:szCs w:val="27"/>
        </w:rPr>
        <w:t xml:space="preserve"> esfera </w:t>
      </w:r>
      <w:r w:rsidRPr="00C17509">
        <w:rPr>
          <w:rFonts w:ascii="Arial Narrow" w:hAnsi="Arial Narrow"/>
          <w:sz w:val="27"/>
          <w:szCs w:val="27"/>
        </w:rPr>
        <w:t>jurídic</w:t>
      </w:r>
      <w:r w:rsidR="007565F2" w:rsidRPr="00C17509">
        <w:rPr>
          <w:rFonts w:ascii="Arial Narrow" w:hAnsi="Arial Narrow"/>
          <w:sz w:val="27"/>
          <w:szCs w:val="27"/>
        </w:rPr>
        <w:t>a</w:t>
      </w:r>
      <w:r w:rsidRPr="00C17509">
        <w:rPr>
          <w:rFonts w:ascii="Arial Narrow" w:hAnsi="Arial Narrow"/>
          <w:sz w:val="27"/>
          <w:szCs w:val="27"/>
        </w:rPr>
        <w:t xml:space="preserve">; </w:t>
      </w:r>
      <w:r w:rsidR="007565F2" w:rsidRPr="00C17509">
        <w:rPr>
          <w:rFonts w:ascii="Arial Narrow" w:hAnsi="Arial Narrow"/>
          <w:sz w:val="27"/>
          <w:szCs w:val="27"/>
        </w:rPr>
        <w:t xml:space="preserve">en el juicio de nulidad el interés jurídico no se aborda </w:t>
      </w:r>
      <w:r w:rsidR="007565F2" w:rsidRPr="00C17509">
        <w:rPr>
          <w:rFonts w:ascii="Arial Narrow" w:hAnsi="Arial Narrow"/>
          <w:sz w:val="27"/>
          <w:szCs w:val="27"/>
        </w:rPr>
        <w:lastRenderedPageBreak/>
        <w:t>como excepción</w:t>
      </w:r>
      <w:r w:rsidR="0008059D" w:rsidRPr="00C17509">
        <w:rPr>
          <w:rFonts w:ascii="Arial Narrow" w:hAnsi="Arial Narrow"/>
          <w:sz w:val="27"/>
          <w:szCs w:val="27"/>
        </w:rPr>
        <w:t xml:space="preserve">, sino </w:t>
      </w:r>
      <w:r w:rsidR="007565F2" w:rsidRPr="00C17509">
        <w:rPr>
          <w:rFonts w:ascii="Arial Narrow" w:hAnsi="Arial Narrow"/>
          <w:sz w:val="27"/>
          <w:szCs w:val="27"/>
        </w:rPr>
        <w:t>como causal de impro</w:t>
      </w:r>
      <w:r w:rsidR="0008059D" w:rsidRPr="00C17509">
        <w:rPr>
          <w:rFonts w:ascii="Arial Narrow" w:hAnsi="Arial Narrow"/>
          <w:sz w:val="27"/>
          <w:szCs w:val="27"/>
        </w:rPr>
        <w:t>cedencia</w:t>
      </w:r>
      <w:r w:rsidR="007565F2" w:rsidRPr="00C17509">
        <w:rPr>
          <w:rFonts w:ascii="Arial Narrow" w:hAnsi="Arial Narrow"/>
          <w:sz w:val="27"/>
          <w:szCs w:val="27"/>
        </w:rPr>
        <w:t xml:space="preserve">, </w:t>
      </w:r>
      <w:r w:rsidR="0008059D" w:rsidRPr="00C17509">
        <w:rPr>
          <w:rFonts w:ascii="Arial Narrow" w:hAnsi="Arial Narrow"/>
          <w:sz w:val="27"/>
          <w:szCs w:val="27"/>
        </w:rPr>
        <w:t>la que se estudió</w:t>
      </w:r>
      <w:r w:rsidR="007565F2" w:rsidRPr="00C17509">
        <w:rPr>
          <w:rFonts w:ascii="Arial Narrow" w:hAnsi="Arial Narrow"/>
          <w:sz w:val="27"/>
          <w:szCs w:val="27"/>
        </w:rPr>
        <w:t xml:space="preserve"> </w:t>
      </w:r>
      <w:r w:rsidRPr="00C17509">
        <w:rPr>
          <w:rFonts w:ascii="Arial Narrow" w:hAnsi="Arial Narrow"/>
          <w:sz w:val="27"/>
          <w:szCs w:val="27"/>
        </w:rPr>
        <w:t>en supralíneas. . . . . . . . . . . . . . . . . . . . . . . . . . .</w:t>
      </w:r>
      <w:r w:rsidR="0008059D" w:rsidRPr="00C17509">
        <w:rPr>
          <w:rFonts w:ascii="Arial Narrow" w:hAnsi="Arial Narrow"/>
          <w:sz w:val="27"/>
          <w:szCs w:val="27"/>
        </w:rPr>
        <w:t xml:space="preserve"> </w:t>
      </w:r>
      <w:r w:rsidRPr="00C17509">
        <w:rPr>
          <w:rFonts w:ascii="Arial Narrow" w:hAnsi="Arial Narrow"/>
          <w:sz w:val="27"/>
          <w:szCs w:val="27"/>
        </w:rPr>
        <w:t xml:space="preserve">. </w:t>
      </w:r>
      <w:proofErr w:type="gramStart"/>
      <w:r w:rsidRPr="00C17509">
        <w:rPr>
          <w:rFonts w:ascii="Arial Narrow" w:hAnsi="Arial Narrow"/>
          <w:sz w:val="27"/>
          <w:szCs w:val="27"/>
        </w:rPr>
        <w:t>.</w:t>
      </w:r>
      <w:r w:rsidR="0008059D" w:rsidRPr="00C17509">
        <w:rPr>
          <w:rFonts w:ascii="Arial Narrow" w:hAnsi="Arial Narrow"/>
          <w:sz w:val="27"/>
          <w:szCs w:val="27"/>
        </w:rPr>
        <w:t xml:space="preserve"> </w:t>
      </w:r>
      <w:r w:rsidRPr="00C17509">
        <w:rPr>
          <w:rFonts w:ascii="Arial Narrow" w:hAnsi="Arial Narrow"/>
          <w:sz w:val="27"/>
          <w:szCs w:val="27"/>
        </w:rPr>
        <w:t xml:space="preserve"> </w:t>
      </w:r>
      <w:proofErr w:type="gramEnd"/>
      <w:r w:rsidRPr="00C17509">
        <w:rPr>
          <w:rFonts w:ascii="Arial Narrow" w:hAnsi="Arial Narrow"/>
          <w:sz w:val="27"/>
          <w:szCs w:val="27"/>
        </w:rPr>
        <w:t>. .</w:t>
      </w:r>
      <w:r w:rsidR="0008059D" w:rsidRPr="00C17509">
        <w:rPr>
          <w:rFonts w:ascii="Arial Narrow" w:hAnsi="Arial Narrow"/>
          <w:sz w:val="27"/>
          <w:szCs w:val="27"/>
        </w:rPr>
        <w:t xml:space="preserve"> </w:t>
      </w:r>
      <w:r w:rsidRPr="00C17509">
        <w:rPr>
          <w:rFonts w:ascii="Arial Narrow" w:hAnsi="Arial Narrow"/>
          <w:sz w:val="27"/>
          <w:szCs w:val="27"/>
        </w:rPr>
        <w:t>. . . . . . . . .</w:t>
      </w:r>
      <w:r w:rsidR="0008059D" w:rsidRPr="00C17509">
        <w:rPr>
          <w:rFonts w:ascii="Arial Narrow" w:hAnsi="Arial Narrow"/>
          <w:sz w:val="27"/>
          <w:szCs w:val="27"/>
        </w:rPr>
        <w:t xml:space="preserve"> . . . . . . . . . . . . . . . . . . </w:t>
      </w:r>
    </w:p>
    <w:p w:rsidR="00B25AC6" w:rsidRPr="00C17509" w:rsidRDefault="00B25AC6" w:rsidP="0008059D">
      <w:pPr>
        <w:spacing w:line="276" w:lineRule="auto"/>
        <w:jc w:val="both"/>
        <w:rPr>
          <w:rFonts w:ascii="Arial Narrow" w:hAnsi="Arial Narrow"/>
          <w:sz w:val="27"/>
          <w:szCs w:val="27"/>
        </w:rPr>
      </w:pPr>
    </w:p>
    <w:p w:rsidR="007009C5" w:rsidRPr="00C17509" w:rsidRDefault="00B25AC6" w:rsidP="007009C5">
      <w:pPr>
        <w:spacing w:line="360" w:lineRule="auto"/>
        <w:ind w:firstLine="708"/>
        <w:jc w:val="both"/>
        <w:rPr>
          <w:rFonts w:ascii="Arial Narrow" w:hAnsi="Arial Narrow"/>
          <w:sz w:val="27"/>
          <w:szCs w:val="27"/>
        </w:rPr>
      </w:pPr>
      <w:r w:rsidRPr="00C17509">
        <w:rPr>
          <w:rFonts w:ascii="Arial Narrow" w:hAnsi="Arial Narrow"/>
          <w:sz w:val="27"/>
          <w:szCs w:val="27"/>
        </w:rPr>
        <w:t>La excepción de oscuridad</w:t>
      </w:r>
      <w:r w:rsidR="0008059D" w:rsidRPr="00C17509">
        <w:rPr>
          <w:rFonts w:ascii="Arial Narrow" w:hAnsi="Arial Narrow"/>
          <w:sz w:val="27"/>
          <w:szCs w:val="27"/>
        </w:rPr>
        <w:t xml:space="preserve"> en la demanda</w:t>
      </w:r>
      <w:r w:rsidRPr="00C17509">
        <w:rPr>
          <w:rFonts w:ascii="Arial Narrow" w:hAnsi="Arial Narrow"/>
          <w:sz w:val="27"/>
          <w:szCs w:val="27"/>
        </w:rPr>
        <w:t>, toda vez que el actor no precisa algún acto en concreto que pudiese afectar concretamente su esfera</w:t>
      </w:r>
      <w:r w:rsidR="0008059D" w:rsidRPr="00C17509">
        <w:rPr>
          <w:rFonts w:ascii="Arial Narrow" w:hAnsi="Arial Narrow"/>
          <w:sz w:val="27"/>
          <w:szCs w:val="27"/>
        </w:rPr>
        <w:t xml:space="preserve"> y</w:t>
      </w:r>
      <w:r w:rsidRPr="00C17509">
        <w:rPr>
          <w:rFonts w:ascii="Arial Narrow" w:hAnsi="Arial Narrow"/>
          <w:sz w:val="27"/>
          <w:szCs w:val="27"/>
        </w:rPr>
        <w:t xml:space="preserve"> no realiza un análisis lógico-jurídico, por el cual se pueda presumir o realizar un estudio en base a los preceptos legales violado</w:t>
      </w:r>
      <w:r w:rsidR="0008059D" w:rsidRPr="00C17509">
        <w:rPr>
          <w:rFonts w:ascii="Arial Narrow" w:hAnsi="Arial Narrow"/>
          <w:sz w:val="27"/>
          <w:szCs w:val="27"/>
        </w:rPr>
        <w:t>s por el actuar de la autoridad;</w:t>
      </w:r>
      <w:r w:rsidR="007009C5" w:rsidRPr="00C17509">
        <w:rPr>
          <w:rFonts w:ascii="Arial Narrow" w:hAnsi="Arial Narrow"/>
          <w:sz w:val="27"/>
          <w:szCs w:val="27"/>
        </w:rPr>
        <w:t xml:space="preserve"> tomando en consideración el sentido de esta argumentación, se </w:t>
      </w:r>
      <w:r w:rsidR="0008059D" w:rsidRPr="00C17509">
        <w:rPr>
          <w:rFonts w:ascii="Arial Narrow" w:hAnsi="Arial Narrow"/>
          <w:sz w:val="27"/>
          <w:szCs w:val="27"/>
        </w:rPr>
        <w:t xml:space="preserve">estima qué,  lo que pretende decir es que los agravios son inoperantes, por lo que se </w:t>
      </w:r>
      <w:r w:rsidR="007009C5" w:rsidRPr="00C17509">
        <w:rPr>
          <w:rFonts w:ascii="Arial Narrow" w:hAnsi="Arial Narrow"/>
          <w:sz w:val="27"/>
          <w:szCs w:val="27"/>
        </w:rPr>
        <w:t>procede al estudio de la causal de improcedencia prevista en el artículo 261, fracción VII, en relación con el 265, fracción VII, ambos del referido Código de Procedimiento y Justicia Administrativa.</w:t>
      </w:r>
      <w:r w:rsidR="007009C5" w:rsidRPr="00C17509">
        <w:rPr>
          <w:rFonts w:ascii="Arial Narrow" w:hAnsi="Arial Narrow"/>
          <w:bCs/>
          <w:sz w:val="27"/>
          <w:szCs w:val="27"/>
        </w:rPr>
        <w:t xml:space="preserve"> . </w:t>
      </w:r>
      <w:r w:rsidR="0008059D" w:rsidRPr="00C17509">
        <w:rPr>
          <w:rFonts w:ascii="Arial Narrow" w:hAnsi="Arial Narrow"/>
          <w:bCs/>
          <w:sz w:val="27"/>
          <w:szCs w:val="27"/>
        </w:rPr>
        <w:t xml:space="preserve">. . . . . . . </w:t>
      </w:r>
    </w:p>
    <w:p w:rsidR="007009C5" w:rsidRPr="00C17509" w:rsidRDefault="007009C5" w:rsidP="0008059D">
      <w:pPr>
        <w:spacing w:line="276" w:lineRule="auto"/>
        <w:jc w:val="both"/>
        <w:rPr>
          <w:rFonts w:ascii="Arial Narrow" w:hAnsi="Arial Narrow"/>
          <w:sz w:val="27"/>
          <w:szCs w:val="27"/>
        </w:rPr>
      </w:pPr>
    </w:p>
    <w:p w:rsidR="007009C5" w:rsidRPr="00C17509" w:rsidRDefault="007009C5" w:rsidP="007009C5">
      <w:pPr>
        <w:spacing w:line="360" w:lineRule="auto"/>
        <w:ind w:firstLine="708"/>
        <w:jc w:val="both"/>
        <w:rPr>
          <w:rFonts w:ascii="Arial Narrow" w:hAnsi="Arial Narrow"/>
          <w:bCs/>
          <w:sz w:val="27"/>
          <w:szCs w:val="27"/>
        </w:rPr>
      </w:pPr>
      <w:r w:rsidRPr="00C17509">
        <w:rPr>
          <w:rFonts w:ascii="Arial Narrow" w:hAnsi="Arial Narrow"/>
          <w:sz w:val="27"/>
          <w:szCs w:val="27"/>
        </w:rPr>
        <w:t xml:space="preserve">Causal de improcedencia que </w:t>
      </w:r>
      <w:r w:rsidRPr="00C17509">
        <w:rPr>
          <w:rFonts w:ascii="Arial Narrow" w:hAnsi="Arial Narrow"/>
          <w:b/>
          <w:sz w:val="27"/>
          <w:szCs w:val="27"/>
        </w:rPr>
        <w:t>NO SE CONFIGURA,</w:t>
      </w:r>
      <w:r w:rsidRPr="00C17509">
        <w:rPr>
          <w:rFonts w:ascii="Arial Narrow" w:hAnsi="Arial Narrow"/>
          <w:bCs/>
          <w:sz w:val="27"/>
          <w:szCs w:val="27"/>
        </w:rPr>
        <w:t xml:space="preserve"> en virtud de </w:t>
      </w:r>
      <w:r w:rsidRPr="00C17509">
        <w:rPr>
          <w:rFonts w:ascii="Arial Narrow" w:hAnsi="Arial Narrow"/>
          <w:sz w:val="27"/>
          <w:szCs w:val="27"/>
        </w:rPr>
        <w:t>las siguientes consideraciones:</w:t>
      </w:r>
      <w:r w:rsidRPr="00C17509">
        <w:rPr>
          <w:rFonts w:ascii="Arial Narrow" w:hAnsi="Arial Narrow" w:cs="Arial"/>
          <w:sz w:val="27"/>
          <w:szCs w:val="27"/>
        </w:rPr>
        <w:t xml:space="preserve"> . . . . . . . . . . . . . . . . .</w:t>
      </w:r>
      <w:r w:rsidRPr="00C17509">
        <w:rPr>
          <w:rFonts w:ascii="Arial Narrow" w:hAnsi="Arial Narrow"/>
          <w:bCs/>
          <w:sz w:val="27"/>
          <w:szCs w:val="27"/>
        </w:rPr>
        <w:t xml:space="preserve"> . . . . . .</w:t>
      </w:r>
      <w:r w:rsidRPr="00C17509">
        <w:rPr>
          <w:rFonts w:ascii="Arial Narrow" w:hAnsi="Arial Narrow" w:cs="Arial"/>
          <w:sz w:val="27"/>
          <w:szCs w:val="27"/>
        </w:rPr>
        <w:t xml:space="preserve"> . . . . . . . . . . . . . . . . . . . . . .</w:t>
      </w:r>
      <w:r w:rsidRPr="00C17509">
        <w:rPr>
          <w:rFonts w:ascii="Arial Narrow" w:hAnsi="Arial Narrow"/>
          <w:bCs/>
          <w:sz w:val="27"/>
          <w:szCs w:val="27"/>
        </w:rPr>
        <w:t xml:space="preserve"> </w:t>
      </w:r>
    </w:p>
    <w:p w:rsidR="007009C5" w:rsidRPr="00C17509" w:rsidRDefault="007009C5" w:rsidP="007009C5">
      <w:pPr>
        <w:spacing w:line="276" w:lineRule="auto"/>
        <w:jc w:val="both"/>
        <w:rPr>
          <w:rFonts w:ascii="Arial Narrow" w:hAnsi="Arial Narrow"/>
          <w:bCs/>
          <w:sz w:val="27"/>
          <w:szCs w:val="27"/>
        </w:rPr>
      </w:pPr>
    </w:p>
    <w:p w:rsidR="007009C5" w:rsidRPr="00C17509" w:rsidRDefault="007009C5" w:rsidP="000B08ED">
      <w:pPr>
        <w:spacing w:line="360" w:lineRule="auto"/>
        <w:ind w:firstLine="708"/>
        <w:jc w:val="both"/>
        <w:rPr>
          <w:rFonts w:ascii="Arial Narrow" w:hAnsi="Arial Narrow"/>
          <w:bCs/>
          <w:sz w:val="27"/>
          <w:szCs w:val="27"/>
        </w:rPr>
      </w:pPr>
      <w:r w:rsidRPr="00C17509">
        <w:rPr>
          <w:rFonts w:ascii="Arial Narrow" w:hAnsi="Arial Narrow"/>
          <w:bCs/>
          <w:sz w:val="27"/>
          <w:szCs w:val="27"/>
        </w:rPr>
        <w:t xml:space="preserve">La parte actora conforme a la técnica jurídica en el proceso administrativo, sí expresa conceptos de impugnación respecto a la resolución combatida, pues expone razonamientos lógicos y jurídicos del por qué estima ilegal el acto combatido y se dirigen a desvirtuar la presunción de legalidad de esa resolución, además indica los preceptos legales violados en su perjuicio, manifestando las razones del por qué se da la vulneración de esos preceptos. </w:t>
      </w:r>
      <w:r w:rsidRPr="00C17509">
        <w:rPr>
          <w:rFonts w:ascii="Arial Narrow" w:hAnsi="Arial Narrow"/>
          <w:sz w:val="27"/>
          <w:szCs w:val="27"/>
        </w:rPr>
        <w:t xml:space="preserve">. . . . . . . . . . . . . . . . . . . . . . . . . . . . . . . . . . . . . . </w:t>
      </w:r>
    </w:p>
    <w:p w:rsidR="008825A2" w:rsidRPr="00C17509" w:rsidRDefault="008825A2" w:rsidP="0008059D">
      <w:pPr>
        <w:spacing w:line="276" w:lineRule="auto"/>
        <w:jc w:val="both"/>
        <w:rPr>
          <w:rFonts w:ascii="Arial Narrow" w:hAnsi="Arial Narrow"/>
          <w:sz w:val="27"/>
          <w:szCs w:val="27"/>
        </w:rPr>
      </w:pPr>
    </w:p>
    <w:p w:rsidR="00DE16B9" w:rsidRPr="00C17509" w:rsidRDefault="00DE16B9" w:rsidP="00DE16B9">
      <w:pPr>
        <w:spacing w:line="360" w:lineRule="auto"/>
        <w:ind w:firstLine="708"/>
        <w:jc w:val="both"/>
        <w:rPr>
          <w:rFonts w:ascii="Arial Narrow" w:hAnsi="Arial Narrow"/>
          <w:sz w:val="27"/>
          <w:szCs w:val="27"/>
        </w:rPr>
      </w:pPr>
      <w:r w:rsidRPr="00C17509">
        <w:rPr>
          <w:rFonts w:ascii="Arial Narrow" w:hAnsi="Arial Narrow"/>
          <w:sz w:val="27"/>
          <w:szCs w:val="27"/>
        </w:rPr>
        <w:t xml:space="preserve">Ante la inoperancia de las causales </w:t>
      </w:r>
      <w:r w:rsidR="0008059D" w:rsidRPr="00C17509">
        <w:rPr>
          <w:rFonts w:ascii="Arial Narrow" w:hAnsi="Arial Narrow"/>
          <w:sz w:val="27"/>
          <w:szCs w:val="27"/>
        </w:rPr>
        <w:t>de improcedencia analizadas,</w:t>
      </w:r>
      <w:r w:rsidRPr="00C17509">
        <w:rPr>
          <w:rFonts w:ascii="Arial Narrow" w:hAnsi="Arial Narrow"/>
          <w:sz w:val="27"/>
          <w:szCs w:val="27"/>
        </w:rPr>
        <w:t xml:space="preserve"> además </w:t>
      </w:r>
      <w:r w:rsidR="0008059D" w:rsidRPr="00C17509">
        <w:rPr>
          <w:rFonts w:ascii="Arial Narrow" w:hAnsi="Arial Narrow"/>
          <w:sz w:val="27"/>
          <w:szCs w:val="27"/>
        </w:rPr>
        <w:t xml:space="preserve">de </w:t>
      </w:r>
      <w:r w:rsidRPr="00C17509">
        <w:rPr>
          <w:rFonts w:ascii="Arial Narrow" w:hAnsi="Arial Narrow"/>
          <w:sz w:val="27"/>
          <w:szCs w:val="27"/>
        </w:rPr>
        <w:t xml:space="preserve">que no se actualiza ninguna otra de las previstas en el citado artículo 261 y la ineficacia de las excepciones y defensas, </w:t>
      </w:r>
      <w:r w:rsidR="0008059D" w:rsidRPr="00C17509">
        <w:rPr>
          <w:rFonts w:ascii="Arial Narrow" w:hAnsi="Arial Narrow"/>
          <w:sz w:val="27"/>
          <w:szCs w:val="27"/>
        </w:rPr>
        <w:t xml:space="preserve">lo </w:t>
      </w:r>
      <w:r w:rsidRPr="00C17509">
        <w:rPr>
          <w:rFonts w:ascii="Arial Narrow" w:hAnsi="Arial Narrow"/>
          <w:sz w:val="27"/>
          <w:szCs w:val="27"/>
        </w:rPr>
        <w:t xml:space="preserve">procedente </w:t>
      </w:r>
      <w:r w:rsidR="0008059D" w:rsidRPr="00C17509">
        <w:rPr>
          <w:rFonts w:ascii="Arial Narrow" w:hAnsi="Arial Narrow"/>
          <w:sz w:val="27"/>
          <w:szCs w:val="27"/>
        </w:rPr>
        <w:t xml:space="preserve">es </w:t>
      </w:r>
      <w:r w:rsidRPr="00C17509">
        <w:rPr>
          <w:rFonts w:ascii="Arial Narrow" w:hAnsi="Arial Narrow"/>
          <w:sz w:val="27"/>
          <w:szCs w:val="27"/>
        </w:rPr>
        <w:t>estudi</w:t>
      </w:r>
      <w:r w:rsidR="0008059D" w:rsidRPr="00C17509">
        <w:rPr>
          <w:rFonts w:ascii="Arial Narrow" w:hAnsi="Arial Narrow"/>
          <w:sz w:val="27"/>
          <w:szCs w:val="27"/>
        </w:rPr>
        <w:t>ar</w:t>
      </w:r>
      <w:r w:rsidRPr="00C17509">
        <w:rPr>
          <w:rFonts w:ascii="Arial Narrow" w:hAnsi="Arial Narrow"/>
          <w:sz w:val="27"/>
          <w:szCs w:val="27"/>
        </w:rPr>
        <w:t xml:space="preserve"> los conceptos de impugnación esgrimidos en la demanda. . . . . . . . . . . . . . . . . . . . . . . . . </w:t>
      </w:r>
      <w:r w:rsidR="0008059D" w:rsidRPr="00C17509">
        <w:rPr>
          <w:rFonts w:ascii="Arial Narrow" w:hAnsi="Arial Narrow"/>
          <w:sz w:val="27"/>
          <w:szCs w:val="27"/>
        </w:rPr>
        <w:t>.</w:t>
      </w:r>
      <w:r w:rsidRPr="00C17509">
        <w:rPr>
          <w:rFonts w:ascii="Arial Narrow" w:hAnsi="Arial Narrow"/>
          <w:sz w:val="27"/>
          <w:szCs w:val="27"/>
        </w:rPr>
        <w:t xml:space="preserve"> . . . . . . . . . . </w:t>
      </w:r>
    </w:p>
    <w:p w:rsidR="007009C5" w:rsidRPr="00C17509" w:rsidRDefault="007009C5" w:rsidP="0008059D">
      <w:pPr>
        <w:spacing w:line="276" w:lineRule="auto"/>
        <w:jc w:val="both"/>
        <w:rPr>
          <w:rFonts w:ascii="Arial Narrow" w:hAnsi="Arial Narrow"/>
          <w:sz w:val="27"/>
          <w:szCs w:val="27"/>
        </w:rPr>
      </w:pPr>
    </w:p>
    <w:p w:rsidR="00DE38E4" w:rsidRPr="00C17509" w:rsidRDefault="00DE38E4" w:rsidP="0008059D">
      <w:pPr>
        <w:spacing w:line="276" w:lineRule="auto"/>
        <w:ind w:firstLine="708"/>
        <w:jc w:val="right"/>
        <w:rPr>
          <w:rFonts w:ascii="Arial Narrow" w:hAnsi="Arial Narrow"/>
          <w:b/>
          <w:i/>
          <w:sz w:val="27"/>
          <w:szCs w:val="27"/>
        </w:rPr>
      </w:pPr>
      <w:r w:rsidRPr="00C17509">
        <w:rPr>
          <w:rFonts w:ascii="Arial Narrow" w:hAnsi="Arial Narrow"/>
          <w:b/>
          <w:i/>
          <w:sz w:val="27"/>
          <w:szCs w:val="27"/>
        </w:rPr>
        <w:t>Análisis de</w:t>
      </w:r>
      <w:r w:rsidR="00512E0E" w:rsidRPr="00C17509">
        <w:rPr>
          <w:rFonts w:ascii="Arial Narrow" w:hAnsi="Arial Narrow"/>
          <w:b/>
          <w:i/>
          <w:sz w:val="27"/>
          <w:szCs w:val="27"/>
        </w:rPr>
        <w:t xml:space="preserve"> </w:t>
      </w:r>
      <w:r w:rsidRPr="00C17509">
        <w:rPr>
          <w:rFonts w:ascii="Arial Narrow" w:hAnsi="Arial Narrow"/>
          <w:b/>
          <w:i/>
          <w:sz w:val="27"/>
          <w:szCs w:val="27"/>
        </w:rPr>
        <w:t>l</w:t>
      </w:r>
      <w:r w:rsidR="00512E0E" w:rsidRPr="00C17509">
        <w:rPr>
          <w:rFonts w:ascii="Arial Narrow" w:hAnsi="Arial Narrow"/>
          <w:b/>
          <w:i/>
          <w:sz w:val="27"/>
          <w:szCs w:val="27"/>
        </w:rPr>
        <w:t>os</w:t>
      </w:r>
      <w:r w:rsidR="009D5802" w:rsidRPr="00C17509">
        <w:rPr>
          <w:rFonts w:ascii="Arial Narrow" w:hAnsi="Arial Narrow"/>
          <w:b/>
          <w:i/>
          <w:sz w:val="27"/>
          <w:szCs w:val="27"/>
        </w:rPr>
        <w:t xml:space="preserve"> concepto</w:t>
      </w:r>
      <w:r w:rsidR="00512E0E" w:rsidRPr="00C17509">
        <w:rPr>
          <w:rFonts w:ascii="Arial Narrow" w:hAnsi="Arial Narrow"/>
          <w:b/>
          <w:i/>
          <w:sz w:val="27"/>
          <w:szCs w:val="27"/>
        </w:rPr>
        <w:t>s</w:t>
      </w:r>
      <w:r w:rsidRPr="00C17509">
        <w:rPr>
          <w:rFonts w:ascii="Arial Narrow" w:hAnsi="Arial Narrow"/>
          <w:b/>
          <w:i/>
          <w:sz w:val="27"/>
          <w:szCs w:val="27"/>
        </w:rPr>
        <w:t xml:space="preserve"> de impugnación.</w:t>
      </w:r>
    </w:p>
    <w:p w:rsidR="00830241" w:rsidRPr="00C17509" w:rsidRDefault="00BD0B97" w:rsidP="0008059D">
      <w:pPr>
        <w:spacing w:line="360" w:lineRule="auto"/>
        <w:ind w:firstLine="708"/>
        <w:jc w:val="both"/>
        <w:rPr>
          <w:rFonts w:ascii="Arial Narrow" w:hAnsi="Arial Narrow"/>
          <w:sz w:val="27"/>
          <w:szCs w:val="27"/>
        </w:rPr>
      </w:pPr>
      <w:r w:rsidRPr="00C17509">
        <w:rPr>
          <w:rFonts w:ascii="Arial Narrow" w:hAnsi="Arial Narrow"/>
          <w:b/>
          <w:sz w:val="27"/>
          <w:szCs w:val="27"/>
        </w:rPr>
        <w:t>QUINTO.-</w:t>
      </w:r>
      <w:r w:rsidR="009E1143" w:rsidRPr="00C17509">
        <w:rPr>
          <w:rFonts w:ascii="Arial Narrow" w:hAnsi="Arial Narrow"/>
          <w:b/>
          <w:sz w:val="27"/>
          <w:szCs w:val="27"/>
        </w:rPr>
        <w:t xml:space="preserve"> </w:t>
      </w:r>
      <w:r w:rsidR="00D8451B" w:rsidRPr="00C17509">
        <w:rPr>
          <w:rFonts w:ascii="Arial Narrow" w:hAnsi="Arial Narrow"/>
          <w:sz w:val="27"/>
          <w:szCs w:val="27"/>
        </w:rPr>
        <w:t>Que l</w:t>
      </w:r>
      <w:r w:rsidR="009E1143" w:rsidRPr="00C17509">
        <w:rPr>
          <w:rFonts w:ascii="Arial Narrow" w:hAnsi="Arial Narrow"/>
          <w:sz w:val="27"/>
          <w:szCs w:val="27"/>
        </w:rPr>
        <w:t>a parte actora en</w:t>
      </w:r>
      <w:r w:rsidR="00FE1F13" w:rsidRPr="00C17509">
        <w:rPr>
          <w:rFonts w:ascii="Arial Narrow" w:hAnsi="Arial Narrow"/>
          <w:sz w:val="27"/>
          <w:szCs w:val="27"/>
        </w:rPr>
        <w:t xml:space="preserve"> el capítulo de conceptos de impugnación de la </w:t>
      </w:r>
      <w:proofErr w:type="gramStart"/>
      <w:r w:rsidR="00FE1F13" w:rsidRPr="00C17509">
        <w:rPr>
          <w:rFonts w:ascii="Arial Narrow" w:hAnsi="Arial Narrow"/>
          <w:sz w:val="27"/>
          <w:szCs w:val="27"/>
        </w:rPr>
        <w:t>demanda  aduce</w:t>
      </w:r>
      <w:proofErr w:type="gramEnd"/>
      <w:r w:rsidR="00FE1F13" w:rsidRPr="00C17509">
        <w:rPr>
          <w:rFonts w:ascii="Arial Narrow" w:hAnsi="Arial Narrow"/>
          <w:sz w:val="27"/>
          <w:szCs w:val="27"/>
        </w:rPr>
        <w:t xml:space="preserve"> los siguientes</w:t>
      </w:r>
      <w:r w:rsidR="006A01FE" w:rsidRPr="00C17509">
        <w:rPr>
          <w:rFonts w:ascii="Arial Narrow" w:hAnsi="Arial Narrow"/>
          <w:sz w:val="27"/>
          <w:szCs w:val="27"/>
        </w:rPr>
        <w:t xml:space="preserve"> argumentos:</w:t>
      </w:r>
      <w:r w:rsidR="0008059D" w:rsidRPr="00C17509">
        <w:rPr>
          <w:rFonts w:ascii="Arial Narrow" w:hAnsi="Arial Narrow"/>
          <w:sz w:val="27"/>
          <w:szCs w:val="27"/>
        </w:rPr>
        <w:t xml:space="preserve"> . . . . . . . . . . . . . . . . . . . . . . . . . . . . . . </w:t>
      </w:r>
    </w:p>
    <w:p w:rsidR="006A01FE" w:rsidRPr="00C17509" w:rsidRDefault="006A01FE" w:rsidP="0008059D">
      <w:pPr>
        <w:spacing w:line="276" w:lineRule="auto"/>
        <w:jc w:val="both"/>
        <w:rPr>
          <w:rFonts w:ascii="Arial Narrow" w:hAnsi="Arial Narrow"/>
          <w:sz w:val="27"/>
          <w:szCs w:val="27"/>
        </w:rPr>
      </w:pPr>
    </w:p>
    <w:p w:rsidR="00FE1F13" w:rsidRPr="00C17509" w:rsidRDefault="0008059D" w:rsidP="00512E0E">
      <w:pPr>
        <w:spacing w:line="360" w:lineRule="auto"/>
        <w:ind w:firstLine="708"/>
        <w:jc w:val="both"/>
        <w:rPr>
          <w:rFonts w:ascii="Arial Narrow" w:hAnsi="Arial Narrow"/>
          <w:sz w:val="27"/>
          <w:szCs w:val="27"/>
        </w:rPr>
      </w:pPr>
      <w:r w:rsidRPr="00C17509">
        <w:rPr>
          <w:rFonts w:ascii="Arial Narrow" w:hAnsi="Arial Narrow"/>
          <w:sz w:val="27"/>
          <w:szCs w:val="27"/>
        </w:rPr>
        <w:t>1</w:t>
      </w:r>
      <w:r w:rsidR="00E577C6" w:rsidRPr="00C17509">
        <w:rPr>
          <w:rFonts w:ascii="Arial Narrow" w:hAnsi="Arial Narrow"/>
          <w:sz w:val="27"/>
          <w:szCs w:val="27"/>
        </w:rPr>
        <w:t>.- La resolución impugnada mediante la cual la Tesorería Municipal en</w:t>
      </w:r>
      <w:r w:rsidR="006A01FE" w:rsidRPr="00C17509">
        <w:rPr>
          <w:rFonts w:ascii="Arial Narrow" w:hAnsi="Arial Narrow"/>
          <w:sz w:val="27"/>
          <w:szCs w:val="27"/>
        </w:rPr>
        <w:t xml:space="preserve"> </w:t>
      </w:r>
      <w:r w:rsidR="00FE1F13" w:rsidRPr="00C17509">
        <w:rPr>
          <w:rFonts w:ascii="Arial Narrow" w:hAnsi="Arial Narrow"/>
          <w:sz w:val="27"/>
          <w:szCs w:val="27"/>
        </w:rPr>
        <w:t xml:space="preserve">el resolutivo cuarto, en cuanto al importe generado por concepto de pago de impuesto </w:t>
      </w:r>
      <w:r w:rsidR="00FE1F13" w:rsidRPr="00C17509">
        <w:rPr>
          <w:rFonts w:ascii="Arial Narrow" w:hAnsi="Arial Narrow"/>
          <w:sz w:val="27"/>
          <w:szCs w:val="27"/>
        </w:rPr>
        <w:lastRenderedPageBreak/>
        <w:t xml:space="preserve">predial del crédito fiscal número </w:t>
      </w:r>
      <w:r w:rsidR="00C17509" w:rsidRPr="00C17509">
        <w:rPr>
          <w:rFonts w:ascii="Arial Narrow" w:hAnsi="Arial Narrow"/>
          <w:sz w:val="27"/>
          <w:szCs w:val="27"/>
        </w:rPr>
        <w:t>(…)</w:t>
      </w:r>
      <w:r w:rsidR="00FE1F13" w:rsidRPr="00C17509">
        <w:rPr>
          <w:rFonts w:ascii="Arial Narrow" w:hAnsi="Arial Narrow"/>
          <w:sz w:val="27"/>
          <w:szCs w:val="27"/>
        </w:rPr>
        <w:t xml:space="preserve"> relativo al periodo comprendido de 2002/03 al 2016/04 más los periodos que se sigan generando, determina que los mismos se encuentran vigentes para su cobro</w:t>
      </w:r>
      <w:r w:rsidR="004470BA" w:rsidRPr="00C17509">
        <w:rPr>
          <w:rFonts w:ascii="Arial Narrow" w:hAnsi="Arial Narrow"/>
          <w:sz w:val="27"/>
          <w:szCs w:val="27"/>
        </w:rPr>
        <w:t>; porque supuestamente se realizaron gestiones de cobro de acuerdo a lo señalado en la citada resolución</w:t>
      </w:r>
      <w:r w:rsidR="00FE1F13" w:rsidRPr="00C17509">
        <w:rPr>
          <w:rFonts w:ascii="Arial Narrow" w:hAnsi="Arial Narrow"/>
          <w:sz w:val="27"/>
          <w:szCs w:val="27"/>
        </w:rPr>
        <w:t xml:space="preserve">. . . . . . . . . . . . . </w:t>
      </w:r>
    </w:p>
    <w:p w:rsidR="00831FC3" w:rsidRPr="00C17509" w:rsidRDefault="00831FC3" w:rsidP="00375D1F">
      <w:pPr>
        <w:spacing w:line="276" w:lineRule="auto"/>
        <w:rPr>
          <w:rFonts w:ascii="Arial Narrow" w:hAnsi="Arial Narrow"/>
          <w:sz w:val="27"/>
          <w:szCs w:val="27"/>
        </w:rPr>
      </w:pPr>
    </w:p>
    <w:p w:rsidR="00831FC3" w:rsidRPr="00C17509" w:rsidRDefault="00E577C6" w:rsidP="00512E0E">
      <w:pPr>
        <w:spacing w:line="360" w:lineRule="auto"/>
        <w:ind w:firstLine="708"/>
        <w:jc w:val="both"/>
        <w:rPr>
          <w:rFonts w:ascii="Arial Narrow" w:hAnsi="Arial Narrow"/>
          <w:sz w:val="27"/>
          <w:szCs w:val="27"/>
        </w:rPr>
      </w:pPr>
      <w:r w:rsidRPr="00C17509">
        <w:rPr>
          <w:rFonts w:ascii="Arial Narrow" w:hAnsi="Arial Narrow"/>
          <w:sz w:val="27"/>
          <w:szCs w:val="27"/>
        </w:rPr>
        <w:t>2.- E</w:t>
      </w:r>
      <w:r w:rsidR="00A03E0A" w:rsidRPr="00C17509">
        <w:rPr>
          <w:rFonts w:ascii="Arial Narrow" w:hAnsi="Arial Narrow"/>
          <w:sz w:val="27"/>
          <w:szCs w:val="27"/>
        </w:rPr>
        <w:t>n los párrafos 19 y 20 del considerando cuarto de la resolución la demanda</w:t>
      </w:r>
      <w:r w:rsidRPr="00C17509">
        <w:rPr>
          <w:rFonts w:ascii="Arial Narrow" w:hAnsi="Arial Narrow"/>
          <w:sz w:val="27"/>
          <w:szCs w:val="27"/>
        </w:rPr>
        <w:t>da</w:t>
      </w:r>
      <w:r w:rsidR="00A03E0A" w:rsidRPr="00C17509">
        <w:rPr>
          <w:rFonts w:ascii="Arial Narrow" w:hAnsi="Arial Narrow"/>
          <w:sz w:val="27"/>
          <w:szCs w:val="27"/>
        </w:rPr>
        <w:t xml:space="preserve"> estab</w:t>
      </w:r>
      <w:r w:rsidR="00375D1F" w:rsidRPr="00C17509">
        <w:rPr>
          <w:rFonts w:ascii="Arial Narrow" w:hAnsi="Arial Narrow"/>
          <w:sz w:val="27"/>
          <w:szCs w:val="27"/>
        </w:rPr>
        <w:t>lece: [transcribe lo conducente</w:t>
      </w:r>
      <w:r w:rsidR="00A03E0A" w:rsidRPr="00C17509">
        <w:rPr>
          <w:rFonts w:ascii="Arial Narrow" w:hAnsi="Arial Narrow"/>
          <w:sz w:val="27"/>
          <w:szCs w:val="27"/>
        </w:rPr>
        <w:t xml:space="preserve">]; </w:t>
      </w:r>
      <w:r w:rsidR="00375D1F" w:rsidRPr="00C17509">
        <w:rPr>
          <w:rFonts w:ascii="Arial Narrow" w:hAnsi="Arial Narrow"/>
          <w:sz w:val="27"/>
          <w:szCs w:val="27"/>
        </w:rPr>
        <w:t>y,</w:t>
      </w:r>
      <w:r w:rsidR="00A03E0A" w:rsidRPr="00C17509">
        <w:rPr>
          <w:rFonts w:ascii="Arial Narrow" w:hAnsi="Arial Narrow"/>
          <w:sz w:val="27"/>
          <w:szCs w:val="27"/>
        </w:rPr>
        <w:t xml:space="preserve"> </w:t>
      </w:r>
      <w:r w:rsidR="00831FC3" w:rsidRPr="00C17509">
        <w:rPr>
          <w:rFonts w:ascii="Arial Narrow" w:hAnsi="Arial Narrow"/>
          <w:sz w:val="27"/>
          <w:szCs w:val="27"/>
        </w:rPr>
        <w:t>niega lisa y llanamente que la Tesorería Municipal haya notificado de manera personal y directa, cualquier gestión de cobro como parte de un procedimiento administrativo de ejecución, tal y como se señala en los artículos 79 y 81 de la Ley de Hacienda para los Munic</w:t>
      </w:r>
      <w:r w:rsidR="00375D1F" w:rsidRPr="00C17509">
        <w:rPr>
          <w:rFonts w:ascii="Arial Narrow" w:hAnsi="Arial Narrow"/>
          <w:sz w:val="27"/>
          <w:szCs w:val="27"/>
        </w:rPr>
        <w:t>ipios del Estado de Guanajuato; por tal razón, las gestiones de cobro que falazmente aduce la demandada, si es que las llevó a cabo, fueron realizadas de manera ilegal.</w:t>
      </w:r>
      <w:r w:rsidR="00831FC3" w:rsidRPr="00C17509">
        <w:rPr>
          <w:rFonts w:ascii="Arial Narrow" w:hAnsi="Arial Narrow"/>
          <w:sz w:val="27"/>
          <w:szCs w:val="27"/>
        </w:rPr>
        <w:t xml:space="preserve"> . . .</w:t>
      </w:r>
      <w:r w:rsidR="00375D1F" w:rsidRPr="00C17509">
        <w:rPr>
          <w:rFonts w:ascii="Arial Narrow" w:hAnsi="Arial Narrow"/>
          <w:sz w:val="27"/>
          <w:szCs w:val="27"/>
        </w:rPr>
        <w:t xml:space="preserve"> </w:t>
      </w:r>
      <w:r w:rsidR="00831FC3" w:rsidRPr="00C17509">
        <w:rPr>
          <w:rFonts w:ascii="Arial Narrow" w:hAnsi="Arial Narrow"/>
          <w:sz w:val="27"/>
          <w:szCs w:val="27"/>
        </w:rPr>
        <w:t xml:space="preserve"> . . . . </w:t>
      </w:r>
      <w:r w:rsidR="00A03E0A" w:rsidRPr="00C17509">
        <w:rPr>
          <w:rFonts w:ascii="Arial Narrow" w:hAnsi="Arial Narrow"/>
          <w:sz w:val="27"/>
          <w:szCs w:val="27"/>
        </w:rPr>
        <w:t xml:space="preserve"> </w:t>
      </w:r>
    </w:p>
    <w:p w:rsidR="00831FC3" w:rsidRPr="00C17509" w:rsidRDefault="00831FC3" w:rsidP="00375D1F">
      <w:pPr>
        <w:spacing w:line="276" w:lineRule="auto"/>
        <w:jc w:val="both"/>
        <w:rPr>
          <w:rFonts w:ascii="Arial Narrow" w:hAnsi="Arial Narrow"/>
          <w:sz w:val="27"/>
          <w:szCs w:val="27"/>
        </w:rPr>
      </w:pPr>
    </w:p>
    <w:p w:rsidR="002C3D03" w:rsidRPr="00C17509" w:rsidRDefault="00831FC3" w:rsidP="00512E0E">
      <w:pPr>
        <w:spacing w:line="360" w:lineRule="auto"/>
        <w:ind w:firstLine="708"/>
        <w:jc w:val="both"/>
        <w:rPr>
          <w:rFonts w:ascii="Arial Narrow" w:hAnsi="Arial Narrow"/>
          <w:sz w:val="27"/>
          <w:szCs w:val="27"/>
        </w:rPr>
      </w:pPr>
      <w:r w:rsidRPr="00C17509">
        <w:rPr>
          <w:rFonts w:ascii="Arial Narrow" w:hAnsi="Arial Narrow"/>
          <w:sz w:val="27"/>
          <w:szCs w:val="27"/>
        </w:rPr>
        <w:t>3.-</w:t>
      </w:r>
      <w:r w:rsidR="004470BA" w:rsidRPr="00C17509">
        <w:rPr>
          <w:rFonts w:ascii="Arial Narrow" w:hAnsi="Arial Narrow"/>
          <w:sz w:val="27"/>
          <w:szCs w:val="27"/>
        </w:rPr>
        <w:t xml:space="preserve"> </w:t>
      </w:r>
      <w:r w:rsidR="00084C0F" w:rsidRPr="00C17509">
        <w:rPr>
          <w:rFonts w:ascii="Arial Narrow" w:hAnsi="Arial Narrow"/>
          <w:sz w:val="27"/>
          <w:szCs w:val="27"/>
        </w:rPr>
        <w:t xml:space="preserve">Se viola en su perjuicio el artículo 16 de la Constitución Política de los Estados Unidos Mexicanos en correlación con el artículo 137 </w:t>
      </w:r>
      <w:r w:rsidR="00084C0F" w:rsidRPr="00C17509">
        <w:rPr>
          <w:rFonts w:ascii="Arial Narrow" w:hAnsi="Arial Narrow" w:cs="Arial"/>
          <w:sz w:val="27"/>
          <w:szCs w:val="27"/>
        </w:rPr>
        <w:t xml:space="preserve">del Código de Procedimiento y Justicia Administrativa para el Estado y los Municipios de Guanajuato; puesto que </w:t>
      </w:r>
      <w:r w:rsidR="00084C0F" w:rsidRPr="00C17509">
        <w:rPr>
          <w:rFonts w:ascii="Arial Narrow" w:hAnsi="Arial Narrow"/>
          <w:sz w:val="27"/>
          <w:szCs w:val="27"/>
        </w:rPr>
        <w:t>determin</w:t>
      </w:r>
      <w:r w:rsidRPr="00C17509">
        <w:rPr>
          <w:rFonts w:ascii="Arial Narrow" w:hAnsi="Arial Narrow"/>
          <w:sz w:val="27"/>
          <w:szCs w:val="27"/>
        </w:rPr>
        <w:t>ó negar</w:t>
      </w:r>
      <w:r w:rsidR="00084C0F" w:rsidRPr="00C17509">
        <w:rPr>
          <w:rFonts w:ascii="Arial Narrow" w:hAnsi="Arial Narrow"/>
          <w:sz w:val="27"/>
          <w:szCs w:val="27"/>
        </w:rPr>
        <w:t>le</w:t>
      </w:r>
      <w:r w:rsidRPr="00C17509">
        <w:rPr>
          <w:rFonts w:ascii="Arial Narrow" w:hAnsi="Arial Narrow"/>
          <w:sz w:val="27"/>
          <w:szCs w:val="27"/>
        </w:rPr>
        <w:t xml:space="preserve"> la declaración de prescripción del crédito fiscal </w:t>
      </w:r>
      <w:r w:rsidR="002C3D03" w:rsidRPr="00C17509">
        <w:rPr>
          <w:rFonts w:ascii="Arial Narrow" w:hAnsi="Arial Narrow"/>
          <w:sz w:val="27"/>
          <w:szCs w:val="27"/>
        </w:rPr>
        <w:t xml:space="preserve">impugnado, </w:t>
      </w:r>
      <w:r w:rsidRPr="00C17509">
        <w:rPr>
          <w:rFonts w:ascii="Arial Narrow" w:hAnsi="Arial Narrow"/>
          <w:sz w:val="27"/>
          <w:szCs w:val="27"/>
        </w:rPr>
        <w:t xml:space="preserve">rebasa </w:t>
      </w:r>
      <w:r w:rsidR="00BA58E6" w:rsidRPr="00C17509">
        <w:rPr>
          <w:rFonts w:ascii="Arial Narrow" w:hAnsi="Arial Narrow"/>
          <w:sz w:val="27"/>
          <w:szCs w:val="27"/>
        </w:rPr>
        <w:t xml:space="preserve">por mucho el término legal que establece la ley de la materia para que la autoridad fiscal pueda ejercer el cobro de dicho crédito; que de acuerdo lo estipulado por el artículo 60 </w:t>
      </w:r>
      <w:r w:rsidR="009B56E6" w:rsidRPr="00C17509">
        <w:rPr>
          <w:rFonts w:ascii="Arial Narrow" w:hAnsi="Arial Narrow"/>
          <w:sz w:val="27"/>
          <w:szCs w:val="27"/>
        </w:rPr>
        <w:t>de la Ley de Hacienda para los M</w:t>
      </w:r>
      <w:r w:rsidR="00BA58E6" w:rsidRPr="00C17509">
        <w:rPr>
          <w:rFonts w:ascii="Arial Narrow" w:hAnsi="Arial Narrow"/>
          <w:sz w:val="27"/>
          <w:szCs w:val="27"/>
        </w:rPr>
        <w:t>unicipios, el crédito fiscal se extingue por prescripción en el término de 5 años, plazo contado a partir de la fecha en que el crédito adeudado pudo ser legalmente exigible [transcribe e</w:t>
      </w:r>
      <w:r w:rsidR="002C3D03" w:rsidRPr="00C17509">
        <w:rPr>
          <w:rFonts w:ascii="Arial Narrow" w:hAnsi="Arial Narrow"/>
          <w:sz w:val="27"/>
          <w:szCs w:val="27"/>
        </w:rPr>
        <w:t>l</w:t>
      </w:r>
      <w:r w:rsidR="00BA58E6" w:rsidRPr="00C17509">
        <w:rPr>
          <w:rFonts w:ascii="Arial Narrow" w:hAnsi="Arial Narrow"/>
          <w:sz w:val="27"/>
          <w:szCs w:val="27"/>
        </w:rPr>
        <w:t xml:space="preserve"> artículo]</w:t>
      </w:r>
      <w:r w:rsidR="002C3D03" w:rsidRPr="00C17509">
        <w:rPr>
          <w:rFonts w:ascii="Arial Narrow" w:hAnsi="Arial Narrow"/>
          <w:sz w:val="27"/>
          <w:szCs w:val="27"/>
        </w:rPr>
        <w:t>; que la prescripción de un crédito fiscal opera en el término de 5 años, que empieza a correr a partir de la fecha en que pueda ser legalmente exigido</w:t>
      </w:r>
      <w:r w:rsidR="00BA58E6" w:rsidRPr="00C17509">
        <w:rPr>
          <w:rFonts w:ascii="Arial Narrow" w:hAnsi="Arial Narrow"/>
          <w:sz w:val="27"/>
          <w:szCs w:val="27"/>
        </w:rPr>
        <w:t xml:space="preserve">. . . . . . . . . </w:t>
      </w:r>
    </w:p>
    <w:p w:rsidR="002C3D03" w:rsidRPr="00C17509" w:rsidRDefault="002C3D03" w:rsidP="00084C0F">
      <w:pPr>
        <w:spacing w:line="276" w:lineRule="auto"/>
        <w:jc w:val="both"/>
        <w:rPr>
          <w:rFonts w:ascii="Arial Narrow" w:hAnsi="Arial Narrow"/>
          <w:sz w:val="27"/>
          <w:szCs w:val="27"/>
        </w:rPr>
      </w:pPr>
    </w:p>
    <w:p w:rsidR="00831FC3" w:rsidRPr="00C17509" w:rsidRDefault="002C3D03" w:rsidP="008A4FEB">
      <w:pPr>
        <w:tabs>
          <w:tab w:val="left" w:pos="2977"/>
        </w:tabs>
        <w:spacing w:line="360" w:lineRule="auto"/>
        <w:ind w:firstLine="708"/>
        <w:jc w:val="both"/>
        <w:rPr>
          <w:rFonts w:ascii="Arial Narrow" w:hAnsi="Arial Narrow"/>
          <w:sz w:val="27"/>
          <w:szCs w:val="27"/>
        </w:rPr>
      </w:pPr>
      <w:r w:rsidRPr="00C17509">
        <w:rPr>
          <w:rFonts w:ascii="Arial Narrow" w:hAnsi="Arial Narrow"/>
          <w:sz w:val="27"/>
          <w:szCs w:val="27"/>
        </w:rPr>
        <w:t>4.- La exigencia del cumplimiento de la obligación fue a partir del 15 de agosto de 2010</w:t>
      </w:r>
      <w:r w:rsidR="008A4FEB" w:rsidRPr="00C17509">
        <w:rPr>
          <w:rFonts w:ascii="Arial Narrow" w:hAnsi="Arial Narrow"/>
          <w:sz w:val="27"/>
          <w:szCs w:val="27"/>
        </w:rPr>
        <w:t xml:space="preserve"> y tomando como punto de partida esta fecha, resulta que los 5 años terminaron el día 14 de agosto de 2016</w:t>
      </w:r>
      <w:r w:rsidR="00BA58E6" w:rsidRPr="00C17509">
        <w:rPr>
          <w:rFonts w:ascii="Arial Narrow" w:hAnsi="Arial Narrow"/>
          <w:sz w:val="27"/>
          <w:szCs w:val="27"/>
        </w:rPr>
        <w:t xml:space="preserve">. . . . . . . . . . . . . . . . . . </w:t>
      </w:r>
      <w:r w:rsidR="008A4FEB" w:rsidRPr="00C17509">
        <w:rPr>
          <w:rFonts w:ascii="Arial Narrow" w:hAnsi="Arial Narrow"/>
          <w:sz w:val="27"/>
          <w:szCs w:val="27"/>
        </w:rPr>
        <w:t xml:space="preserve"> </w:t>
      </w:r>
      <w:r w:rsidR="00BA58E6" w:rsidRPr="00C17509">
        <w:rPr>
          <w:rFonts w:ascii="Arial Narrow" w:hAnsi="Arial Narrow"/>
          <w:sz w:val="27"/>
          <w:szCs w:val="27"/>
        </w:rPr>
        <w:t xml:space="preserve">. . . . . . . . . . . . . . . . . . </w:t>
      </w:r>
    </w:p>
    <w:p w:rsidR="00375D1F" w:rsidRPr="00C17509" w:rsidRDefault="00375D1F" w:rsidP="00084C0F">
      <w:pPr>
        <w:spacing w:line="276" w:lineRule="auto"/>
        <w:jc w:val="both"/>
        <w:rPr>
          <w:rFonts w:ascii="Arial Narrow" w:hAnsi="Arial Narrow"/>
          <w:sz w:val="27"/>
          <w:szCs w:val="27"/>
        </w:rPr>
      </w:pPr>
    </w:p>
    <w:p w:rsidR="003A14FE" w:rsidRPr="00C17509" w:rsidRDefault="009D5802" w:rsidP="000306C3">
      <w:pPr>
        <w:spacing w:line="360" w:lineRule="auto"/>
        <w:ind w:firstLine="708"/>
        <w:jc w:val="both"/>
        <w:rPr>
          <w:rFonts w:ascii="Arial Narrow" w:hAnsi="Arial Narrow"/>
          <w:sz w:val="27"/>
          <w:szCs w:val="27"/>
        </w:rPr>
      </w:pPr>
      <w:r w:rsidRPr="00C17509">
        <w:rPr>
          <w:rFonts w:ascii="Arial Narrow" w:hAnsi="Arial Narrow"/>
          <w:sz w:val="27"/>
          <w:szCs w:val="27"/>
        </w:rPr>
        <w:t>En</w:t>
      </w:r>
      <w:r w:rsidR="00084C0F" w:rsidRPr="00C17509">
        <w:rPr>
          <w:rFonts w:ascii="Arial Narrow" w:hAnsi="Arial Narrow"/>
          <w:sz w:val="27"/>
          <w:szCs w:val="27"/>
        </w:rPr>
        <w:t xml:space="preserve"> </w:t>
      </w:r>
      <w:r w:rsidRPr="00C17509">
        <w:rPr>
          <w:rFonts w:ascii="Arial Narrow" w:hAnsi="Arial Narrow"/>
          <w:sz w:val="27"/>
          <w:szCs w:val="27"/>
        </w:rPr>
        <w:t>tanto,</w:t>
      </w:r>
      <w:r w:rsidR="00A03E0A" w:rsidRPr="00C17509">
        <w:rPr>
          <w:rFonts w:ascii="Arial Narrow" w:hAnsi="Arial Narrow"/>
          <w:sz w:val="27"/>
          <w:szCs w:val="27"/>
        </w:rPr>
        <w:t xml:space="preserve"> la autoridad</w:t>
      </w:r>
      <w:r w:rsidR="00084C0F" w:rsidRPr="00C17509">
        <w:rPr>
          <w:rFonts w:ascii="Arial Narrow" w:hAnsi="Arial Narrow"/>
          <w:sz w:val="27"/>
          <w:szCs w:val="27"/>
        </w:rPr>
        <w:t xml:space="preserve"> </w:t>
      </w:r>
      <w:r w:rsidRPr="00C17509">
        <w:rPr>
          <w:rFonts w:ascii="Arial Narrow" w:hAnsi="Arial Narrow"/>
          <w:sz w:val="27"/>
          <w:szCs w:val="27"/>
        </w:rPr>
        <w:t>en</w:t>
      </w:r>
      <w:r w:rsidR="00084C0F" w:rsidRPr="00C17509">
        <w:rPr>
          <w:rFonts w:ascii="Arial Narrow" w:hAnsi="Arial Narrow"/>
          <w:sz w:val="27"/>
          <w:szCs w:val="27"/>
        </w:rPr>
        <w:t xml:space="preserve"> </w:t>
      </w:r>
      <w:r w:rsidRPr="00C17509">
        <w:rPr>
          <w:rFonts w:ascii="Arial Narrow" w:hAnsi="Arial Narrow"/>
          <w:sz w:val="27"/>
          <w:szCs w:val="27"/>
        </w:rPr>
        <w:t xml:space="preserve">la contestación de demanda, </w:t>
      </w:r>
      <w:r w:rsidR="00B138BC" w:rsidRPr="00C17509">
        <w:rPr>
          <w:rFonts w:ascii="Arial Narrow" w:hAnsi="Arial Narrow"/>
          <w:sz w:val="27"/>
          <w:szCs w:val="27"/>
        </w:rPr>
        <w:t xml:space="preserve">aduce </w:t>
      </w:r>
      <w:r w:rsidR="003A14FE" w:rsidRPr="00C17509">
        <w:rPr>
          <w:rFonts w:ascii="Arial Narrow" w:hAnsi="Arial Narrow"/>
          <w:sz w:val="27"/>
          <w:szCs w:val="27"/>
        </w:rPr>
        <w:t>los siguientes argumentos:</w:t>
      </w:r>
      <w:r w:rsidR="003A14FE" w:rsidRPr="00C17509">
        <w:rPr>
          <w:rFonts w:ascii="Arial Narrow" w:hAnsi="Arial Narrow" w:cs="Arial"/>
          <w:sz w:val="27"/>
          <w:szCs w:val="27"/>
        </w:rPr>
        <w:t xml:space="preserve"> . . . . . . . . . . . . . . . . . . . . . . . . . . . . . . . . . . . . . . . . . . . . . . . . . . . . . . . . . </w:t>
      </w:r>
    </w:p>
    <w:p w:rsidR="000306C3" w:rsidRPr="00C17509" w:rsidRDefault="000306C3" w:rsidP="00084C0F">
      <w:pPr>
        <w:spacing w:line="276" w:lineRule="auto"/>
        <w:jc w:val="both"/>
        <w:rPr>
          <w:rFonts w:ascii="Arial Narrow" w:hAnsi="Arial Narrow"/>
          <w:sz w:val="27"/>
          <w:szCs w:val="27"/>
        </w:rPr>
      </w:pPr>
    </w:p>
    <w:p w:rsidR="000306C3" w:rsidRPr="00C17509" w:rsidRDefault="003A14FE" w:rsidP="003A14FE">
      <w:pPr>
        <w:spacing w:line="360" w:lineRule="auto"/>
        <w:ind w:firstLine="708"/>
        <w:jc w:val="both"/>
        <w:rPr>
          <w:rFonts w:ascii="Arial Narrow" w:hAnsi="Arial Narrow"/>
          <w:sz w:val="27"/>
          <w:szCs w:val="27"/>
        </w:rPr>
      </w:pPr>
      <w:r w:rsidRPr="00C17509">
        <w:rPr>
          <w:rFonts w:ascii="Arial Narrow" w:hAnsi="Arial Narrow"/>
          <w:sz w:val="27"/>
          <w:szCs w:val="27"/>
        </w:rPr>
        <w:t>1.</w:t>
      </w:r>
      <w:proofErr w:type="gramStart"/>
      <w:r w:rsidRPr="00C17509">
        <w:rPr>
          <w:rFonts w:ascii="Arial Narrow" w:hAnsi="Arial Narrow"/>
          <w:sz w:val="27"/>
          <w:szCs w:val="27"/>
        </w:rPr>
        <w:t xml:space="preserve">- </w:t>
      </w:r>
      <w:r w:rsidR="000306C3" w:rsidRPr="00C17509">
        <w:rPr>
          <w:rFonts w:ascii="Arial Narrow" w:hAnsi="Arial Narrow"/>
          <w:sz w:val="27"/>
          <w:szCs w:val="27"/>
        </w:rPr>
        <w:t xml:space="preserve"> </w:t>
      </w:r>
      <w:r w:rsidRPr="00C17509">
        <w:rPr>
          <w:rFonts w:ascii="Arial Narrow" w:hAnsi="Arial Narrow"/>
          <w:sz w:val="27"/>
          <w:szCs w:val="27"/>
        </w:rPr>
        <w:t>L</w:t>
      </w:r>
      <w:r w:rsidR="009B56E6" w:rsidRPr="00C17509">
        <w:rPr>
          <w:rFonts w:ascii="Arial Narrow" w:hAnsi="Arial Narrow"/>
          <w:sz w:val="27"/>
          <w:szCs w:val="27"/>
        </w:rPr>
        <w:t>os</w:t>
      </w:r>
      <w:proofErr w:type="gramEnd"/>
      <w:r w:rsidR="000306C3" w:rsidRPr="00C17509">
        <w:rPr>
          <w:rFonts w:ascii="Arial Narrow" w:hAnsi="Arial Narrow"/>
          <w:sz w:val="27"/>
          <w:szCs w:val="27"/>
        </w:rPr>
        <w:t xml:space="preserve"> </w:t>
      </w:r>
      <w:r w:rsidR="009B56E6" w:rsidRPr="00C17509">
        <w:rPr>
          <w:rFonts w:ascii="Arial Narrow" w:hAnsi="Arial Narrow"/>
          <w:sz w:val="27"/>
          <w:szCs w:val="27"/>
        </w:rPr>
        <w:t xml:space="preserve"> conceptos</w:t>
      </w:r>
      <w:r w:rsidR="000306C3" w:rsidRPr="00C17509">
        <w:rPr>
          <w:rFonts w:ascii="Arial Narrow" w:hAnsi="Arial Narrow"/>
          <w:sz w:val="27"/>
          <w:szCs w:val="27"/>
        </w:rPr>
        <w:t xml:space="preserve"> </w:t>
      </w:r>
      <w:r w:rsidR="009B56E6" w:rsidRPr="00C17509">
        <w:rPr>
          <w:rFonts w:ascii="Arial Narrow" w:hAnsi="Arial Narrow"/>
          <w:sz w:val="27"/>
          <w:szCs w:val="27"/>
        </w:rPr>
        <w:t xml:space="preserve"> de</w:t>
      </w:r>
      <w:r w:rsidR="000306C3" w:rsidRPr="00C17509">
        <w:rPr>
          <w:rFonts w:ascii="Arial Narrow" w:hAnsi="Arial Narrow"/>
          <w:sz w:val="27"/>
          <w:szCs w:val="27"/>
        </w:rPr>
        <w:t xml:space="preserve"> </w:t>
      </w:r>
      <w:r w:rsidR="009B56E6" w:rsidRPr="00C17509">
        <w:rPr>
          <w:rFonts w:ascii="Arial Narrow" w:hAnsi="Arial Narrow"/>
          <w:sz w:val="27"/>
          <w:szCs w:val="27"/>
        </w:rPr>
        <w:t xml:space="preserve"> impugnación </w:t>
      </w:r>
      <w:r w:rsidR="000306C3" w:rsidRPr="00C17509">
        <w:rPr>
          <w:rFonts w:ascii="Arial Narrow" w:hAnsi="Arial Narrow"/>
          <w:sz w:val="27"/>
          <w:szCs w:val="27"/>
        </w:rPr>
        <w:t xml:space="preserve"> </w:t>
      </w:r>
      <w:r w:rsidR="009B56E6" w:rsidRPr="00C17509">
        <w:rPr>
          <w:rFonts w:ascii="Arial Narrow" w:hAnsi="Arial Narrow"/>
          <w:sz w:val="27"/>
          <w:szCs w:val="27"/>
        </w:rPr>
        <w:t xml:space="preserve">son </w:t>
      </w:r>
      <w:r w:rsidR="000306C3" w:rsidRPr="00C17509">
        <w:rPr>
          <w:rFonts w:ascii="Arial Narrow" w:hAnsi="Arial Narrow"/>
          <w:sz w:val="27"/>
          <w:szCs w:val="27"/>
        </w:rPr>
        <w:t xml:space="preserve"> </w:t>
      </w:r>
      <w:r w:rsidR="009B56E6" w:rsidRPr="00C17509">
        <w:rPr>
          <w:rFonts w:ascii="Arial Narrow" w:hAnsi="Arial Narrow"/>
          <w:sz w:val="27"/>
          <w:szCs w:val="27"/>
        </w:rPr>
        <w:t>improcedentes, ya que se determin</w:t>
      </w:r>
      <w:r w:rsidRPr="00C17509">
        <w:rPr>
          <w:rFonts w:ascii="Arial Narrow" w:hAnsi="Arial Narrow"/>
          <w:sz w:val="27"/>
          <w:szCs w:val="27"/>
        </w:rPr>
        <w:t xml:space="preserve">ó </w:t>
      </w:r>
    </w:p>
    <w:p w:rsidR="003A14FE" w:rsidRPr="00C17509" w:rsidRDefault="009B56E6" w:rsidP="000306C3">
      <w:pPr>
        <w:spacing w:line="360" w:lineRule="auto"/>
        <w:jc w:val="both"/>
        <w:rPr>
          <w:rFonts w:ascii="Arial Narrow" w:hAnsi="Arial Narrow"/>
          <w:sz w:val="27"/>
          <w:szCs w:val="27"/>
        </w:rPr>
      </w:pPr>
      <w:r w:rsidRPr="00C17509">
        <w:rPr>
          <w:rFonts w:ascii="Arial Narrow" w:hAnsi="Arial Narrow"/>
          <w:sz w:val="27"/>
          <w:szCs w:val="27"/>
        </w:rPr>
        <w:lastRenderedPageBreak/>
        <w:t>la prescripción de los bimestres y ejercicios fiscales, a través de los cuales no existió ninguna gestión de cobro que la interrumpiera y en caso se actualizó la hipótesis normativa contemplada en el artículo 60 de la citada Ley de Hacienda para los Municipios,</w:t>
      </w:r>
      <w:r w:rsidR="00FC5205" w:rsidRPr="00C17509">
        <w:rPr>
          <w:rFonts w:ascii="Arial Narrow" w:hAnsi="Arial Narrow"/>
          <w:sz w:val="27"/>
          <w:szCs w:val="27"/>
        </w:rPr>
        <w:t xml:space="preserve"> en relación al sexto bimestre de 1995 al segundo bimestre de 2002 y los gastos de ejecución de ese periodo, de conformidad con el considerando cuarto en relación con el punto resolutivo tercero de la resolución impugnada [transcribe lo conducente]</w:t>
      </w:r>
      <w:r w:rsidR="003A14FE" w:rsidRPr="00C17509">
        <w:rPr>
          <w:rFonts w:ascii="Arial Narrow" w:hAnsi="Arial Narrow"/>
          <w:sz w:val="27"/>
          <w:szCs w:val="27"/>
        </w:rPr>
        <w:t>.</w:t>
      </w:r>
      <w:r w:rsidR="000B08ED" w:rsidRPr="00C17509">
        <w:rPr>
          <w:rFonts w:ascii="Arial Narrow" w:hAnsi="Arial Narrow" w:cs="Arial"/>
          <w:sz w:val="27"/>
          <w:szCs w:val="27"/>
        </w:rPr>
        <w:t xml:space="preserve"> . . . . . . . . . . . . . . . . . . . . . . . . . . . . . . . . . . . . . . . . . . . . . . . . . . . . . . . . . </w:t>
      </w:r>
    </w:p>
    <w:p w:rsidR="003A14FE" w:rsidRPr="00C17509" w:rsidRDefault="003A14FE" w:rsidP="000B08ED">
      <w:pPr>
        <w:spacing w:line="276" w:lineRule="auto"/>
        <w:jc w:val="both"/>
        <w:rPr>
          <w:rFonts w:ascii="Arial Narrow" w:hAnsi="Arial Narrow"/>
          <w:sz w:val="27"/>
          <w:szCs w:val="27"/>
        </w:rPr>
      </w:pPr>
    </w:p>
    <w:p w:rsidR="003A14FE" w:rsidRPr="00C17509" w:rsidRDefault="003A14FE" w:rsidP="000B08ED">
      <w:pPr>
        <w:spacing w:line="360" w:lineRule="auto"/>
        <w:ind w:firstLine="708"/>
        <w:jc w:val="both"/>
        <w:rPr>
          <w:rFonts w:ascii="Arial Narrow" w:hAnsi="Arial Narrow"/>
          <w:sz w:val="27"/>
          <w:szCs w:val="27"/>
        </w:rPr>
      </w:pPr>
      <w:r w:rsidRPr="00C17509">
        <w:rPr>
          <w:rFonts w:ascii="Arial Narrow" w:hAnsi="Arial Narrow"/>
          <w:sz w:val="27"/>
          <w:szCs w:val="27"/>
        </w:rPr>
        <w:t>2.- E</w:t>
      </w:r>
      <w:r w:rsidR="006B519F" w:rsidRPr="00C17509">
        <w:rPr>
          <w:rFonts w:ascii="Arial Narrow" w:hAnsi="Arial Narrow"/>
          <w:sz w:val="27"/>
          <w:szCs w:val="27"/>
        </w:rPr>
        <w:t xml:space="preserve">l primer requerimiento se efectúo el 25 de mayo de 2007, por lo que se actualizo la hipótesis establecida en el artículo 62 de la aludida Ley de Hacienda [lo transcribe]; y, se determinó que del tercer bimestre de 2002 al cuarto bimestre de 2016, más los que se sigan general siguen vigentes para su cobro, más los gastos de ejecución, honorarios de avalúo </w:t>
      </w:r>
      <w:r w:rsidRPr="00C17509">
        <w:rPr>
          <w:rFonts w:ascii="Arial Narrow" w:hAnsi="Arial Narrow"/>
          <w:sz w:val="27"/>
          <w:szCs w:val="27"/>
        </w:rPr>
        <w:t>de ese periodo y los r</w:t>
      </w:r>
      <w:r w:rsidR="000B08ED" w:rsidRPr="00C17509">
        <w:rPr>
          <w:rFonts w:ascii="Arial Narrow" w:hAnsi="Arial Narrow"/>
          <w:sz w:val="27"/>
          <w:szCs w:val="27"/>
        </w:rPr>
        <w:t>e</w:t>
      </w:r>
      <w:r w:rsidRPr="00C17509">
        <w:rPr>
          <w:rFonts w:ascii="Arial Narrow" w:hAnsi="Arial Narrow"/>
          <w:sz w:val="27"/>
          <w:szCs w:val="27"/>
        </w:rPr>
        <w:t>cargos quedan vigentes los último 5 años.</w:t>
      </w:r>
      <w:r w:rsidR="000B08ED" w:rsidRPr="00C17509">
        <w:rPr>
          <w:rFonts w:ascii="Arial Narrow" w:hAnsi="Arial Narrow" w:cs="Arial"/>
          <w:sz w:val="27"/>
          <w:szCs w:val="27"/>
        </w:rPr>
        <w:t xml:space="preserve"> . . . . . . . . . . . . . . . . . . . . . . . . . </w:t>
      </w:r>
      <w:proofErr w:type="gramStart"/>
      <w:r w:rsidR="000B08ED" w:rsidRPr="00C17509">
        <w:rPr>
          <w:rFonts w:ascii="Arial Narrow" w:hAnsi="Arial Narrow" w:cs="Arial"/>
          <w:sz w:val="27"/>
          <w:szCs w:val="27"/>
        </w:rPr>
        <w:t xml:space="preserve">.  </w:t>
      </w:r>
      <w:proofErr w:type="gramEnd"/>
      <w:r w:rsidR="000B08ED" w:rsidRPr="00C17509">
        <w:rPr>
          <w:rFonts w:ascii="Arial Narrow" w:hAnsi="Arial Narrow" w:cs="Arial"/>
          <w:sz w:val="27"/>
          <w:szCs w:val="27"/>
        </w:rPr>
        <w:t xml:space="preserve">. . . . . . . . . . . . . . . . . . . . . . . . . . . </w:t>
      </w:r>
    </w:p>
    <w:p w:rsidR="009B56E6" w:rsidRPr="00C17509" w:rsidRDefault="009B56E6" w:rsidP="000B08ED">
      <w:pPr>
        <w:spacing w:line="276" w:lineRule="auto"/>
        <w:jc w:val="both"/>
        <w:rPr>
          <w:rFonts w:ascii="Arial Narrow" w:hAnsi="Arial Narrow"/>
          <w:sz w:val="27"/>
          <w:szCs w:val="27"/>
        </w:rPr>
      </w:pPr>
    </w:p>
    <w:p w:rsidR="00B138BC" w:rsidRPr="00C17509" w:rsidRDefault="003A14FE" w:rsidP="00A03E0A">
      <w:pPr>
        <w:spacing w:line="360" w:lineRule="auto"/>
        <w:ind w:firstLine="708"/>
        <w:jc w:val="both"/>
        <w:rPr>
          <w:rFonts w:ascii="Arial Narrow" w:hAnsi="Arial Narrow"/>
          <w:sz w:val="27"/>
          <w:szCs w:val="27"/>
        </w:rPr>
      </w:pPr>
      <w:r w:rsidRPr="00C17509">
        <w:rPr>
          <w:rFonts w:ascii="Arial Narrow" w:hAnsi="Arial Narrow"/>
          <w:sz w:val="27"/>
          <w:szCs w:val="27"/>
        </w:rPr>
        <w:t>3.- L</w:t>
      </w:r>
      <w:r w:rsidR="00A03E0A" w:rsidRPr="00C17509">
        <w:rPr>
          <w:rFonts w:ascii="Arial Narrow" w:hAnsi="Arial Narrow"/>
          <w:sz w:val="27"/>
          <w:szCs w:val="27"/>
        </w:rPr>
        <w:t>a resolución impugnada</w:t>
      </w:r>
      <w:r w:rsidR="00B138BC" w:rsidRPr="00C17509">
        <w:rPr>
          <w:rFonts w:ascii="Arial Narrow" w:hAnsi="Arial Narrow"/>
          <w:sz w:val="27"/>
          <w:szCs w:val="27"/>
        </w:rPr>
        <w:t xml:space="preserve"> </w:t>
      </w:r>
      <w:r w:rsidR="00A03E0A" w:rsidRPr="00C17509">
        <w:rPr>
          <w:rFonts w:ascii="Arial Narrow" w:hAnsi="Arial Narrow"/>
          <w:sz w:val="27"/>
          <w:szCs w:val="27"/>
        </w:rPr>
        <w:t>se encuentra debidamente fundad</w:t>
      </w:r>
      <w:r w:rsidR="008A4FEB" w:rsidRPr="00C17509">
        <w:rPr>
          <w:rFonts w:ascii="Arial Narrow" w:hAnsi="Arial Narrow"/>
          <w:sz w:val="27"/>
          <w:szCs w:val="27"/>
        </w:rPr>
        <w:t>a</w:t>
      </w:r>
      <w:r w:rsidR="00A03E0A" w:rsidRPr="00C17509">
        <w:rPr>
          <w:rFonts w:ascii="Arial Narrow" w:hAnsi="Arial Narrow"/>
          <w:sz w:val="27"/>
          <w:szCs w:val="27"/>
        </w:rPr>
        <w:t xml:space="preserve"> y motivada en la Ley, misma que se ajusta a los hechos y al derecho, la cual se emitió de conformidad a las gestiones de cobro reportadas por la Dirección de Ejecución</w:t>
      </w:r>
      <w:r w:rsidR="008A4FEB" w:rsidRPr="00C17509">
        <w:rPr>
          <w:rFonts w:ascii="Arial Narrow" w:hAnsi="Arial Narrow"/>
          <w:sz w:val="27"/>
          <w:szCs w:val="27"/>
        </w:rPr>
        <w:t>,</w:t>
      </w:r>
      <w:r w:rsidR="00A03E0A" w:rsidRPr="00C17509">
        <w:rPr>
          <w:rFonts w:ascii="Arial Narrow" w:hAnsi="Arial Narrow"/>
          <w:sz w:val="27"/>
          <w:szCs w:val="27"/>
        </w:rPr>
        <w:t xml:space="preserve"> de conformidad con las atribuciones contenidas en el artículo 58 fracción III, IV, V, VII y VIII del Reglamento Interior de la Administración Pública Municipal de León, Guanajuato.</w:t>
      </w:r>
      <w:r w:rsidR="00B138BC" w:rsidRPr="00C17509">
        <w:rPr>
          <w:rFonts w:ascii="Arial Narrow" w:hAnsi="Arial Narrow"/>
          <w:sz w:val="27"/>
          <w:szCs w:val="27"/>
        </w:rPr>
        <w:t xml:space="preserve"> </w:t>
      </w:r>
      <w:r w:rsidR="008A4FEB" w:rsidRPr="00C17509">
        <w:rPr>
          <w:rFonts w:ascii="Arial Narrow" w:hAnsi="Arial Narrow"/>
          <w:sz w:val="27"/>
          <w:szCs w:val="27"/>
        </w:rPr>
        <w:t>. .</w:t>
      </w:r>
      <w:r w:rsidR="000B08ED" w:rsidRPr="00C17509">
        <w:rPr>
          <w:rFonts w:ascii="Arial Narrow" w:hAnsi="Arial Narrow" w:cs="Arial"/>
          <w:sz w:val="27"/>
          <w:szCs w:val="27"/>
        </w:rPr>
        <w:t xml:space="preserve"> . . . . . . . . . . . . . . . . . . . . . . . . . </w:t>
      </w:r>
      <w:proofErr w:type="gramStart"/>
      <w:r w:rsidR="000B08ED" w:rsidRPr="00C17509">
        <w:rPr>
          <w:rFonts w:ascii="Arial Narrow" w:hAnsi="Arial Narrow" w:cs="Arial"/>
          <w:sz w:val="27"/>
          <w:szCs w:val="27"/>
        </w:rPr>
        <w:t xml:space="preserve">.  </w:t>
      </w:r>
      <w:proofErr w:type="gramEnd"/>
      <w:r w:rsidR="000B08ED" w:rsidRPr="00C17509">
        <w:rPr>
          <w:rFonts w:ascii="Arial Narrow" w:hAnsi="Arial Narrow" w:cs="Arial"/>
          <w:sz w:val="27"/>
          <w:szCs w:val="27"/>
        </w:rPr>
        <w:t xml:space="preserve">. . . . . . . . . . . . . . . . . . . . . . . . . . . . . </w:t>
      </w:r>
    </w:p>
    <w:p w:rsidR="00B138BC" w:rsidRPr="00C17509" w:rsidRDefault="00B138BC" w:rsidP="008A4FEB">
      <w:pPr>
        <w:spacing w:line="276" w:lineRule="auto"/>
        <w:jc w:val="both"/>
        <w:rPr>
          <w:rFonts w:ascii="Arial Narrow" w:hAnsi="Arial Narrow"/>
          <w:sz w:val="27"/>
          <w:szCs w:val="27"/>
        </w:rPr>
      </w:pPr>
    </w:p>
    <w:p w:rsidR="00B465B2" w:rsidRPr="00C17509" w:rsidRDefault="001418EA" w:rsidP="001418EA">
      <w:pPr>
        <w:spacing w:line="360" w:lineRule="auto"/>
        <w:ind w:firstLine="708"/>
        <w:jc w:val="both"/>
        <w:rPr>
          <w:rFonts w:ascii="Arial Narrow" w:hAnsi="Arial Narrow" w:cs="Arial"/>
          <w:sz w:val="27"/>
          <w:szCs w:val="27"/>
        </w:rPr>
      </w:pPr>
      <w:r w:rsidRPr="00C17509">
        <w:rPr>
          <w:rFonts w:ascii="Arial Narrow" w:hAnsi="Arial Narrow"/>
          <w:sz w:val="27"/>
          <w:szCs w:val="27"/>
        </w:rPr>
        <w:t xml:space="preserve">Es </w:t>
      </w:r>
      <w:r w:rsidRPr="00C17509">
        <w:rPr>
          <w:rFonts w:ascii="Arial Narrow" w:hAnsi="Arial Narrow"/>
          <w:b/>
          <w:sz w:val="27"/>
          <w:szCs w:val="27"/>
        </w:rPr>
        <w:t xml:space="preserve">FUNDADO </w:t>
      </w:r>
      <w:r w:rsidRPr="00C17509">
        <w:rPr>
          <w:rFonts w:ascii="Arial Narrow" w:hAnsi="Arial Narrow"/>
          <w:sz w:val="27"/>
          <w:szCs w:val="27"/>
        </w:rPr>
        <w:t>este concepto de impugnación, en atención a las siguientes consideraciones: . . . . . . . . . . . . . . . . . . . . . . . . . . . . . . .</w:t>
      </w:r>
      <w:r w:rsidRPr="00C17509">
        <w:rPr>
          <w:rFonts w:ascii="Arial Narrow" w:hAnsi="Arial Narrow"/>
          <w:b/>
          <w:sz w:val="27"/>
          <w:szCs w:val="27"/>
        </w:rPr>
        <w:t xml:space="preserve"> </w:t>
      </w:r>
      <w:r w:rsidRPr="00C17509">
        <w:rPr>
          <w:rFonts w:ascii="Arial Narrow" w:hAnsi="Arial Narrow" w:cs="Arial"/>
          <w:sz w:val="27"/>
          <w:szCs w:val="27"/>
        </w:rPr>
        <w:t xml:space="preserve">. . . . . . . . . </w:t>
      </w:r>
      <w:proofErr w:type="gramStart"/>
      <w:r w:rsidRPr="00C17509">
        <w:rPr>
          <w:rFonts w:ascii="Arial Narrow" w:hAnsi="Arial Narrow" w:cs="Arial"/>
          <w:sz w:val="27"/>
          <w:szCs w:val="27"/>
        </w:rPr>
        <w:t xml:space="preserve">. </w:t>
      </w:r>
      <w:r w:rsidR="005C49CD" w:rsidRPr="00C17509">
        <w:rPr>
          <w:rFonts w:ascii="Arial Narrow" w:hAnsi="Arial Narrow" w:cs="Arial"/>
          <w:sz w:val="27"/>
          <w:szCs w:val="27"/>
        </w:rPr>
        <w:t xml:space="preserve"> </w:t>
      </w:r>
      <w:proofErr w:type="gramEnd"/>
      <w:r w:rsidR="005C49CD" w:rsidRPr="00C17509">
        <w:rPr>
          <w:rFonts w:ascii="Arial Narrow" w:hAnsi="Arial Narrow" w:cs="Arial"/>
          <w:sz w:val="27"/>
          <w:szCs w:val="27"/>
        </w:rPr>
        <w:t>. . . . . . . . . . . .</w:t>
      </w:r>
    </w:p>
    <w:p w:rsidR="005C49CD" w:rsidRPr="00C17509" w:rsidRDefault="005C49CD" w:rsidP="00084C0F">
      <w:pPr>
        <w:spacing w:line="276" w:lineRule="auto"/>
        <w:jc w:val="both"/>
        <w:rPr>
          <w:rFonts w:ascii="Arial Narrow" w:hAnsi="Arial Narrow" w:cs="Arial"/>
          <w:sz w:val="27"/>
          <w:szCs w:val="27"/>
        </w:rPr>
      </w:pPr>
    </w:p>
    <w:p w:rsidR="005C49CD" w:rsidRPr="00C17509" w:rsidRDefault="005C49CD" w:rsidP="00084C0F">
      <w:pPr>
        <w:spacing w:line="360" w:lineRule="auto"/>
        <w:ind w:firstLine="708"/>
        <w:jc w:val="both"/>
        <w:rPr>
          <w:rFonts w:ascii="Arial Narrow" w:hAnsi="Arial Narrow" w:cs="Arial"/>
          <w:sz w:val="27"/>
          <w:szCs w:val="27"/>
        </w:rPr>
      </w:pPr>
      <w:r w:rsidRPr="00C17509">
        <w:rPr>
          <w:rFonts w:ascii="Arial Narrow" w:hAnsi="Arial Narrow" w:cs="Arial"/>
          <w:sz w:val="27"/>
          <w:szCs w:val="27"/>
        </w:rPr>
        <w:t>En principio se impone señalar, que del contenido de la demanda se desprende que la parte actora se d</w:t>
      </w:r>
      <w:r w:rsidR="000B08ED" w:rsidRPr="00C17509">
        <w:rPr>
          <w:rFonts w:ascii="Arial Narrow" w:hAnsi="Arial Narrow" w:cs="Arial"/>
          <w:sz w:val="27"/>
          <w:szCs w:val="27"/>
        </w:rPr>
        <w:t>uel</w:t>
      </w:r>
      <w:r w:rsidRPr="00C17509">
        <w:rPr>
          <w:rFonts w:ascii="Arial Narrow" w:hAnsi="Arial Narrow" w:cs="Arial"/>
          <w:sz w:val="27"/>
          <w:szCs w:val="27"/>
        </w:rPr>
        <w:t xml:space="preserve">e de la parte considerativa de la resolución impugnada </w:t>
      </w:r>
      <w:r w:rsidR="000B08ED" w:rsidRPr="00C17509">
        <w:rPr>
          <w:rFonts w:ascii="Arial Narrow" w:hAnsi="Arial Narrow" w:cs="Arial"/>
          <w:sz w:val="27"/>
          <w:szCs w:val="27"/>
        </w:rPr>
        <w:t>qu</w:t>
      </w:r>
      <w:r w:rsidRPr="00C17509">
        <w:rPr>
          <w:rFonts w:ascii="Arial Narrow" w:hAnsi="Arial Narrow" w:cs="Arial"/>
          <w:sz w:val="27"/>
          <w:szCs w:val="27"/>
        </w:rPr>
        <w:t>e</w:t>
      </w:r>
      <w:r w:rsidR="000B08ED" w:rsidRPr="00C17509">
        <w:rPr>
          <w:rFonts w:ascii="Arial Narrow" w:hAnsi="Arial Narrow" w:cs="Arial"/>
          <w:sz w:val="27"/>
          <w:szCs w:val="27"/>
        </w:rPr>
        <w:t xml:space="preserve"> trata</w:t>
      </w:r>
      <w:r w:rsidRPr="00C17509">
        <w:rPr>
          <w:rFonts w:ascii="Arial Narrow" w:hAnsi="Arial Narrow" w:cs="Arial"/>
          <w:sz w:val="27"/>
          <w:szCs w:val="27"/>
        </w:rPr>
        <w:t xml:space="preserve"> al aspecto tendente a negar la prescripción del crédito fiscal número </w:t>
      </w:r>
      <w:r w:rsidR="00C17509" w:rsidRPr="00C17509">
        <w:rPr>
          <w:rFonts w:ascii="Arial Narrow" w:hAnsi="Arial Narrow"/>
          <w:sz w:val="27"/>
          <w:szCs w:val="27"/>
        </w:rPr>
        <w:t>(…)</w:t>
      </w:r>
      <w:r w:rsidRPr="00C17509">
        <w:rPr>
          <w:rFonts w:ascii="Arial Narrow" w:hAnsi="Arial Narrow" w:cs="Arial"/>
          <w:sz w:val="27"/>
          <w:szCs w:val="27"/>
        </w:rPr>
        <w:t xml:space="preserve"> a partir del tercer bi</w:t>
      </w:r>
      <w:r w:rsidR="00DB6CE0" w:rsidRPr="00C17509">
        <w:rPr>
          <w:rFonts w:ascii="Arial Narrow" w:hAnsi="Arial Narrow" w:cs="Arial"/>
          <w:sz w:val="27"/>
          <w:szCs w:val="27"/>
        </w:rPr>
        <w:t xml:space="preserve">mestre del año 2002 dos mil dos </w:t>
      </w:r>
      <w:r w:rsidR="006E3F00" w:rsidRPr="00C17509">
        <w:rPr>
          <w:rFonts w:ascii="Arial Narrow" w:hAnsi="Arial Narrow" w:cs="Arial"/>
          <w:sz w:val="27"/>
          <w:szCs w:val="27"/>
        </w:rPr>
        <w:t>al cuarto bimestre del año 2016 dos mil dieciséis</w:t>
      </w:r>
      <w:r w:rsidR="00DB6CE0" w:rsidRPr="00C17509">
        <w:rPr>
          <w:rFonts w:ascii="Arial Narrow" w:hAnsi="Arial Narrow" w:cs="Arial"/>
          <w:sz w:val="27"/>
          <w:szCs w:val="27"/>
        </w:rPr>
        <w:t>, por lo que la resolución com</w:t>
      </w:r>
      <w:r w:rsidR="000B08ED" w:rsidRPr="00C17509">
        <w:rPr>
          <w:rFonts w:ascii="Arial Narrow" w:hAnsi="Arial Narrow" w:cs="Arial"/>
          <w:sz w:val="27"/>
          <w:szCs w:val="27"/>
        </w:rPr>
        <w:t>batida solo se abordara s</w:t>
      </w:r>
      <w:r w:rsidR="00DB6CE0" w:rsidRPr="00C17509">
        <w:rPr>
          <w:rFonts w:ascii="Arial Narrow" w:hAnsi="Arial Narrow" w:cs="Arial"/>
          <w:sz w:val="27"/>
          <w:szCs w:val="27"/>
        </w:rPr>
        <w:t>o</w:t>
      </w:r>
      <w:r w:rsidR="000B08ED" w:rsidRPr="00C17509">
        <w:rPr>
          <w:rFonts w:ascii="Arial Narrow" w:hAnsi="Arial Narrow" w:cs="Arial"/>
          <w:sz w:val="27"/>
          <w:szCs w:val="27"/>
        </w:rPr>
        <w:t>bre</w:t>
      </w:r>
      <w:r w:rsidR="00DB6CE0" w:rsidRPr="00C17509">
        <w:rPr>
          <w:rFonts w:ascii="Arial Narrow" w:hAnsi="Arial Narrow" w:cs="Arial"/>
          <w:sz w:val="27"/>
          <w:szCs w:val="27"/>
        </w:rPr>
        <w:t xml:space="preserve"> ese aspecto, por ser la parte que </w:t>
      </w:r>
      <w:r w:rsidR="000B08ED" w:rsidRPr="00C17509">
        <w:rPr>
          <w:rFonts w:ascii="Arial Narrow" w:hAnsi="Arial Narrow" w:cs="Arial"/>
          <w:sz w:val="27"/>
          <w:szCs w:val="27"/>
        </w:rPr>
        <w:t xml:space="preserve">dice </w:t>
      </w:r>
      <w:r w:rsidR="00DB6CE0" w:rsidRPr="00C17509">
        <w:rPr>
          <w:rFonts w:ascii="Arial Narrow" w:hAnsi="Arial Narrow" w:cs="Arial"/>
          <w:sz w:val="27"/>
          <w:szCs w:val="27"/>
        </w:rPr>
        <w:t>in</w:t>
      </w:r>
      <w:r w:rsidR="000B08ED" w:rsidRPr="00C17509">
        <w:rPr>
          <w:rFonts w:ascii="Arial Narrow" w:hAnsi="Arial Narrow" w:cs="Arial"/>
          <w:sz w:val="27"/>
          <w:szCs w:val="27"/>
        </w:rPr>
        <w:t>ci</w:t>
      </w:r>
      <w:r w:rsidR="00DB6CE0" w:rsidRPr="00C17509">
        <w:rPr>
          <w:rFonts w:ascii="Arial Narrow" w:hAnsi="Arial Narrow" w:cs="Arial"/>
          <w:sz w:val="27"/>
          <w:szCs w:val="27"/>
        </w:rPr>
        <w:t xml:space="preserve">de en la esfera jurídica del impetrante. . . </w:t>
      </w:r>
      <w:r w:rsidR="000B08ED" w:rsidRPr="00C17509">
        <w:rPr>
          <w:rFonts w:ascii="Arial Narrow" w:hAnsi="Arial Narrow" w:cs="Arial"/>
          <w:sz w:val="27"/>
          <w:szCs w:val="27"/>
        </w:rPr>
        <w:t>.</w:t>
      </w:r>
      <w:r w:rsidR="00900CBF" w:rsidRPr="00C17509">
        <w:rPr>
          <w:rFonts w:ascii="Arial Narrow" w:hAnsi="Arial Narrow" w:cs="Arial"/>
          <w:sz w:val="27"/>
          <w:szCs w:val="27"/>
        </w:rPr>
        <w:t xml:space="preserve"> . . . . . . . . . . . . . . . . . . . . . . . . . . . . . . . . . . . .</w:t>
      </w:r>
      <w:r w:rsidR="000B08ED" w:rsidRPr="00C17509">
        <w:rPr>
          <w:rFonts w:ascii="Arial Narrow" w:hAnsi="Arial Narrow" w:cs="Arial"/>
          <w:sz w:val="27"/>
          <w:szCs w:val="27"/>
        </w:rPr>
        <w:t xml:space="preserve"> . . . . . . . . . . </w:t>
      </w:r>
    </w:p>
    <w:p w:rsidR="00284815" w:rsidRPr="00C17509" w:rsidRDefault="00325345" w:rsidP="007474F1">
      <w:pPr>
        <w:spacing w:line="360" w:lineRule="auto"/>
        <w:ind w:firstLine="708"/>
        <w:jc w:val="both"/>
        <w:rPr>
          <w:rFonts w:ascii="Arial Narrow" w:hAnsi="Arial Narrow"/>
          <w:sz w:val="27"/>
          <w:szCs w:val="27"/>
        </w:rPr>
      </w:pPr>
      <w:r w:rsidRPr="00C17509">
        <w:rPr>
          <w:rFonts w:ascii="Arial Narrow" w:hAnsi="Arial Narrow"/>
          <w:sz w:val="27"/>
          <w:szCs w:val="27"/>
        </w:rPr>
        <w:lastRenderedPageBreak/>
        <w:t>As</w:t>
      </w:r>
      <w:r w:rsidR="007515AB" w:rsidRPr="00C17509">
        <w:rPr>
          <w:rFonts w:ascii="Arial Narrow" w:hAnsi="Arial Narrow"/>
          <w:sz w:val="27"/>
          <w:szCs w:val="27"/>
        </w:rPr>
        <w:t xml:space="preserve">í las cosas, </w:t>
      </w:r>
      <w:r w:rsidR="00284815" w:rsidRPr="00C17509">
        <w:rPr>
          <w:rFonts w:ascii="Arial Narrow" w:hAnsi="Arial Narrow"/>
          <w:sz w:val="27"/>
          <w:szCs w:val="27"/>
        </w:rPr>
        <w:t xml:space="preserve">en el cuarto considerando </w:t>
      </w:r>
      <w:r w:rsidR="007515AB" w:rsidRPr="00C17509">
        <w:rPr>
          <w:rFonts w:ascii="Arial Narrow" w:hAnsi="Arial Narrow"/>
          <w:sz w:val="27"/>
          <w:szCs w:val="27"/>
        </w:rPr>
        <w:t>d</w:t>
      </w:r>
      <w:r w:rsidR="00284815" w:rsidRPr="00C17509">
        <w:rPr>
          <w:rFonts w:ascii="Arial Narrow" w:hAnsi="Arial Narrow"/>
          <w:sz w:val="27"/>
          <w:szCs w:val="27"/>
        </w:rPr>
        <w:t>e</w:t>
      </w:r>
      <w:r w:rsidR="007515AB" w:rsidRPr="00C17509">
        <w:rPr>
          <w:rFonts w:ascii="Arial Narrow" w:hAnsi="Arial Narrow"/>
          <w:sz w:val="27"/>
          <w:szCs w:val="27"/>
        </w:rPr>
        <w:t xml:space="preserve"> la resolución comba</w:t>
      </w:r>
      <w:r w:rsidR="008075BF" w:rsidRPr="00C17509">
        <w:rPr>
          <w:rFonts w:ascii="Arial Narrow" w:hAnsi="Arial Narrow"/>
          <w:sz w:val="27"/>
          <w:szCs w:val="27"/>
        </w:rPr>
        <w:t xml:space="preserve">tida, </w:t>
      </w:r>
      <w:r w:rsidR="007474F1" w:rsidRPr="00C17509">
        <w:rPr>
          <w:rFonts w:ascii="Arial Narrow" w:hAnsi="Arial Narrow"/>
          <w:sz w:val="27"/>
          <w:szCs w:val="27"/>
        </w:rPr>
        <w:t>se</w:t>
      </w:r>
      <w:r w:rsidR="000F138E" w:rsidRPr="00C17509">
        <w:rPr>
          <w:rFonts w:ascii="Arial Narrow" w:hAnsi="Arial Narrow"/>
          <w:sz w:val="27"/>
          <w:szCs w:val="27"/>
        </w:rPr>
        <w:t xml:space="preserve"> </w:t>
      </w:r>
      <w:r w:rsidR="007474F1" w:rsidRPr="00C17509">
        <w:rPr>
          <w:rFonts w:ascii="Arial Narrow" w:hAnsi="Arial Narrow"/>
          <w:sz w:val="27"/>
          <w:szCs w:val="27"/>
        </w:rPr>
        <w:t>expresa</w:t>
      </w:r>
      <w:r w:rsidR="007515AB" w:rsidRPr="00C17509">
        <w:rPr>
          <w:rFonts w:ascii="Arial Narrow" w:hAnsi="Arial Narrow"/>
          <w:sz w:val="27"/>
          <w:szCs w:val="27"/>
        </w:rPr>
        <w:t xml:space="preserve"> </w:t>
      </w:r>
      <w:r w:rsidR="008075BF" w:rsidRPr="00C17509">
        <w:rPr>
          <w:rFonts w:ascii="Arial Narrow" w:hAnsi="Arial Narrow"/>
          <w:sz w:val="27"/>
          <w:szCs w:val="27"/>
        </w:rPr>
        <w:t xml:space="preserve">que de las constancias adjuntadas al oficio </w:t>
      </w:r>
      <w:r w:rsidR="00C17509" w:rsidRPr="00C17509">
        <w:rPr>
          <w:rFonts w:ascii="Arial Narrow" w:hAnsi="Arial Narrow"/>
          <w:sz w:val="27"/>
          <w:szCs w:val="27"/>
        </w:rPr>
        <w:t>(…)</w:t>
      </w:r>
      <w:r w:rsidR="008075BF" w:rsidRPr="00C17509">
        <w:rPr>
          <w:rFonts w:ascii="Arial Narrow" w:hAnsi="Arial Narrow"/>
          <w:sz w:val="27"/>
          <w:szCs w:val="27"/>
        </w:rPr>
        <w:t>, de fecha 09 nueve de junio de 2016 dos mil dieciséis, emitido por la Directora General de Ingresos, se desprende</w:t>
      </w:r>
      <w:r w:rsidR="00284815" w:rsidRPr="00C17509">
        <w:rPr>
          <w:rFonts w:ascii="Arial Narrow" w:hAnsi="Arial Narrow"/>
          <w:sz w:val="27"/>
          <w:szCs w:val="27"/>
        </w:rPr>
        <w:t>n</w:t>
      </w:r>
      <w:r w:rsidR="008075BF" w:rsidRPr="00C17509">
        <w:rPr>
          <w:rFonts w:ascii="Arial Narrow" w:hAnsi="Arial Narrow"/>
          <w:sz w:val="27"/>
          <w:szCs w:val="27"/>
        </w:rPr>
        <w:t xml:space="preserve"> las siguientes gestiones de cobro: </w:t>
      </w:r>
      <w:r w:rsidR="00284815" w:rsidRPr="00C17509">
        <w:rPr>
          <w:rFonts w:ascii="Arial Narrow" w:hAnsi="Arial Narrow"/>
          <w:sz w:val="27"/>
          <w:szCs w:val="27"/>
        </w:rPr>
        <w:t>a).-</w:t>
      </w:r>
      <w:r w:rsidR="00284815" w:rsidRPr="00C17509">
        <w:rPr>
          <w:rFonts w:ascii="Arial Narrow" w:hAnsi="Arial Narrow"/>
          <w:b/>
          <w:sz w:val="27"/>
          <w:szCs w:val="27"/>
        </w:rPr>
        <w:t xml:space="preserve"> </w:t>
      </w:r>
      <w:r w:rsidR="00284815" w:rsidRPr="00C17509">
        <w:rPr>
          <w:rFonts w:ascii="Arial Narrow" w:hAnsi="Arial Narrow"/>
          <w:sz w:val="27"/>
          <w:szCs w:val="27"/>
        </w:rPr>
        <w:t xml:space="preserve">El </w:t>
      </w:r>
      <w:r w:rsidR="00284815" w:rsidRPr="00C17509">
        <w:rPr>
          <w:rFonts w:ascii="Arial Narrow" w:hAnsi="Arial Narrow"/>
          <w:b/>
          <w:sz w:val="27"/>
          <w:szCs w:val="27"/>
        </w:rPr>
        <w:t>r</w:t>
      </w:r>
      <w:r w:rsidR="00284815" w:rsidRPr="00C17509">
        <w:rPr>
          <w:rFonts w:ascii="Arial Narrow" w:hAnsi="Arial Narrow"/>
          <w:sz w:val="27"/>
          <w:szCs w:val="27"/>
        </w:rPr>
        <w:t xml:space="preserve">equerimiento de pago de fecha 24 veinticuatro de mayo de 2007 dos mil siete, notificado el día 25 veinticinco del mismo mes y año, en Calle Pablo VI # 327; b).- El mandamiento de embargo de fecha 08 ocho de agosto de 2008 dos mil ocho, notificado el 02 dos de septiembre de ese año, en el </w:t>
      </w:r>
      <w:r w:rsidR="007474F1" w:rsidRPr="00C17509">
        <w:rPr>
          <w:rFonts w:ascii="Arial Narrow" w:hAnsi="Arial Narrow"/>
          <w:sz w:val="27"/>
          <w:szCs w:val="27"/>
        </w:rPr>
        <w:t>mism</w:t>
      </w:r>
      <w:r w:rsidR="0001771F" w:rsidRPr="00C17509">
        <w:rPr>
          <w:rFonts w:ascii="Arial Narrow" w:hAnsi="Arial Narrow"/>
          <w:sz w:val="27"/>
          <w:szCs w:val="27"/>
        </w:rPr>
        <w:t xml:space="preserve">o </w:t>
      </w:r>
      <w:r w:rsidR="00284815" w:rsidRPr="00C17509">
        <w:rPr>
          <w:rFonts w:ascii="Arial Narrow" w:hAnsi="Arial Narrow"/>
          <w:sz w:val="27"/>
          <w:szCs w:val="27"/>
        </w:rPr>
        <w:t>domicilio, recibido por el contribuyente; c).- El mandamiento de embargo de fecha 02 dos de octubre de 2009 dos mil nueve, notificad</w:t>
      </w:r>
      <w:r w:rsidR="007474F1" w:rsidRPr="00C17509">
        <w:rPr>
          <w:rFonts w:ascii="Arial Narrow" w:hAnsi="Arial Narrow"/>
          <w:sz w:val="27"/>
          <w:szCs w:val="27"/>
        </w:rPr>
        <w:t>o el día 23 veintitrés de</w:t>
      </w:r>
      <w:r w:rsidR="00284815" w:rsidRPr="00C17509">
        <w:rPr>
          <w:rFonts w:ascii="Arial Narrow" w:hAnsi="Arial Narrow"/>
          <w:sz w:val="27"/>
          <w:szCs w:val="27"/>
        </w:rPr>
        <w:t xml:space="preserve"> </w:t>
      </w:r>
      <w:r w:rsidR="007474F1" w:rsidRPr="00C17509">
        <w:rPr>
          <w:rFonts w:ascii="Arial Narrow" w:hAnsi="Arial Narrow"/>
          <w:sz w:val="27"/>
          <w:szCs w:val="27"/>
        </w:rPr>
        <w:t>e</w:t>
      </w:r>
      <w:r w:rsidR="00284815" w:rsidRPr="00C17509">
        <w:rPr>
          <w:rFonts w:ascii="Arial Narrow" w:hAnsi="Arial Narrow"/>
          <w:sz w:val="27"/>
          <w:szCs w:val="27"/>
        </w:rPr>
        <w:t>s</w:t>
      </w:r>
      <w:r w:rsidR="007474F1" w:rsidRPr="00C17509">
        <w:rPr>
          <w:rFonts w:ascii="Arial Narrow" w:hAnsi="Arial Narrow"/>
          <w:sz w:val="27"/>
          <w:szCs w:val="27"/>
        </w:rPr>
        <w:t xml:space="preserve">e </w:t>
      </w:r>
      <w:r w:rsidR="00284815" w:rsidRPr="00C17509">
        <w:rPr>
          <w:rFonts w:ascii="Arial Narrow" w:hAnsi="Arial Narrow"/>
          <w:sz w:val="27"/>
          <w:szCs w:val="27"/>
        </w:rPr>
        <w:t xml:space="preserve">mes y año, en el </w:t>
      </w:r>
      <w:r w:rsidR="0001771F" w:rsidRPr="00C17509">
        <w:rPr>
          <w:rFonts w:ascii="Arial Narrow" w:hAnsi="Arial Narrow"/>
          <w:sz w:val="27"/>
          <w:szCs w:val="27"/>
        </w:rPr>
        <w:t>mi</w:t>
      </w:r>
      <w:r w:rsidR="007474F1" w:rsidRPr="00C17509">
        <w:rPr>
          <w:rFonts w:ascii="Arial Narrow" w:hAnsi="Arial Narrow"/>
          <w:sz w:val="27"/>
          <w:szCs w:val="27"/>
        </w:rPr>
        <w:t>sm</w:t>
      </w:r>
      <w:r w:rsidR="0001771F" w:rsidRPr="00C17509">
        <w:rPr>
          <w:rFonts w:ascii="Arial Narrow" w:hAnsi="Arial Narrow"/>
          <w:sz w:val="27"/>
          <w:szCs w:val="27"/>
        </w:rPr>
        <w:t xml:space="preserve">o </w:t>
      </w:r>
      <w:r w:rsidR="00284815" w:rsidRPr="00C17509">
        <w:rPr>
          <w:rFonts w:ascii="Arial Narrow" w:hAnsi="Arial Narrow"/>
          <w:sz w:val="27"/>
          <w:szCs w:val="27"/>
        </w:rPr>
        <w:t xml:space="preserve">domicilio, recibido por </w:t>
      </w:r>
      <w:r w:rsidR="007474F1" w:rsidRPr="00C17509">
        <w:rPr>
          <w:rFonts w:ascii="Arial Narrow" w:hAnsi="Arial Narrow"/>
          <w:sz w:val="27"/>
          <w:szCs w:val="27"/>
        </w:rPr>
        <w:t xml:space="preserve">el </w:t>
      </w:r>
      <w:r w:rsidR="00284815" w:rsidRPr="00C17509">
        <w:rPr>
          <w:rFonts w:ascii="Arial Narrow" w:hAnsi="Arial Narrow"/>
          <w:sz w:val="27"/>
          <w:szCs w:val="27"/>
        </w:rPr>
        <w:t xml:space="preserve">yerno del contribuyente; d).-  ... ; y, w).- El acta circunstanciada cuando no se encuentra el causante, de fecha 23 veintitrés de marzo de 2015 dos mil quince. </w:t>
      </w:r>
      <w:r w:rsidR="0001771F" w:rsidRPr="00C17509">
        <w:rPr>
          <w:rFonts w:ascii="Arial Narrow" w:hAnsi="Arial Narrow"/>
          <w:sz w:val="27"/>
          <w:szCs w:val="27"/>
        </w:rPr>
        <w:t xml:space="preserve">. . . . </w:t>
      </w:r>
    </w:p>
    <w:p w:rsidR="007515AB" w:rsidRPr="00C17509" w:rsidRDefault="007515AB" w:rsidP="007474F1">
      <w:pPr>
        <w:spacing w:line="276" w:lineRule="auto"/>
        <w:jc w:val="both"/>
        <w:rPr>
          <w:rFonts w:ascii="Arial Narrow" w:hAnsi="Arial Narrow"/>
          <w:sz w:val="27"/>
          <w:szCs w:val="27"/>
        </w:rPr>
      </w:pPr>
    </w:p>
    <w:p w:rsidR="007474F1" w:rsidRPr="00C17509" w:rsidRDefault="007474F1" w:rsidP="007474F1">
      <w:pPr>
        <w:spacing w:line="360" w:lineRule="auto"/>
        <w:ind w:firstLine="708"/>
        <w:jc w:val="both"/>
        <w:rPr>
          <w:rFonts w:ascii="Arial Narrow" w:hAnsi="Arial Narrow"/>
          <w:sz w:val="27"/>
          <w:szCs w:val="27"/>
        </w:rPr>
      </w:pPr>
      <w:r w:rsidRPr="00C17509">
        <w:rPr>
          <w:rFonts w:ascii="Arial Narrow" w:hAnsi="Arial Narrow"/>
          <w:sz w:val="27"/>
          <w:szCs w:val="27"/>
        </w:rPr>
        <w:t>Bajo este contexto y el requerimiento realizado el día 25 veinticinco de mayo del año 2007 dos mil siete, salvaguardo la facultad de cobro respecto a la obligación tributaria a cargo el interesado, pues esta tiene vigencia de 5 cinco años; es decir, si la gestión de cobro comenzó en el tercer bimestre del año 2007 dos mil siete, seguido de requerimientos en los años del 2008 dos mil ocho al 2011 dos mil once, 2013 dos mil trece y 20015 dos mil quince, interrumpe la prescripción a partir del tercer bimestre de 2002 dos mil dos a la fecha; por tanto, quedó expedita la facultad de la autoridad fiscal para recuperar los créditos a partir de esta última fecha, desprendiéndose que el deudor tributario tiene la obligación de satisfacer a favor del fisco municipal el impuesto predial que resulte del tercer bimestre del 2002 dos mil dos al cuarto bimestre de 2016 dos mil dieciséis, más los periodos generados por la falta de cumplimiento de su obligación de pago de la cuenta número</w:t>
      </w:r>
      <w:r w:rsidRPr="00C17509">
        <w:rPr>
          <w:rFonts w:ascii="Arial Narrow" w:hAnsi="Arial Narrow"/>
          <w:b/>
          <w:sz w:val="27"/>
          <w:szCs w:val="27"/>
        </w:rPr>
        <w:t xml:space="preserve"> </w:t>
      </w:r>
      <w:r w:rsidR="00C17509" w:rsidRPr="00C17509">
        <w:rPr>
          <w:rFonts w:ascii="Arial Narrow" w:hAnsi="Arial Narrow"/>
          <w:sz w:val="27"/>
          <w:szCs w:val="27"/>
        </w:rPr>
        <w:t>(…)</w:t>
      </w:r>
      <w:r w:rsidRPr="00C17509">
        <w:rPr>
          <w:rFonts w:ascii="Arial Narrow" w:hAnsi="Arial Narrow"/>
          <w:sz w:val="27"/>
          <w:szCs w:val="27"/>
        </w:rPr>
        <w:t xml:space="preserve">. . . . .  </w:t>
      </w:r>
    </w:p>
    <w:p w:rsidR="006E3F00" w:rsidRPr="00C17509" w:rsidRDefault="006E3F00" w:rsidP="00431884">
      <w:pPr>
        <w:spacing w:line="276" w:lineRule="auto"/>
        <w:jc w:val="both"/>
        <w:rPr>
          <w:rFonts w:ascii="Arial Narrow" w:hAnsi="Arial Narrow"/>
          <w:sz w:val="27"/>
          <w:szCs w:val="27"/>
        </w:rPr>
      </w:pPr>
    </w:p>
    <w:p w:rsidR="00AC022F" w:rsidRPr="00C17509" w:rsidRDefault="007474F1" w:rsidP="00692411">
      <w:pPr>
        <w:spacing w:line="360" w:lineRule="auto"/>
        <w:ind w:firstLine="708"/>
        <w:jc w:val="both"/>
        <w:rPr>
          <w:rFonts w:ascii="Arial Narrow" w:hAnsi="Arial Narrow" w:cs="Arial"/>
          <w:bCs/>
          <w:sz w:val="27"/>
          <w:szCs w:val="27"/>
        </w:rPr>
      </w:pPr>
      <w:r w:rsidRPr="00C17509">
        <w:rPr>
          <w:rFonts w:ascii="Arial Narrow" w:hAnsi="Arial Narrow"/>
          <w:sz w:val="27"/>
          <w:szCs w:val="27"/>
        </w:rPr>
        <w:t>Por su</w:t>
      </w:r>
      <w:r w:rsidR="00047864" w:rsidRPr="00C17509">
        <w:rPr>
          <w:rFonts w:ascii="Arial Narrow" w:hAnsi="Arial Narrow"/>
          <w:sz w:val="27"/>
          <w:szCs w:val="27"/>
        </w:rPr>
        <w:t xml:space="preserve"> parte </w:t>
      </w:r>
      <w:r w:rsidRPr="00C17509">
        <w:rPr>
          <w:rFonts w:ascii="Arial Narrow" w:hAnsi="Arial Narrow"/>
          <w:sz w:val="27"/>
          <w:szCs w:val="27"/>
        </w:rPr>
        <w:t>el justiciable</w:t>
      </w:r>
      <w:r w:rsidR="00047864" w:rsidRPr="00C17509">
        <w:rPr>
          <w:rFonts w:ascii="Arial Narrow" w:hAnsi="Arial Narrow"/>
          <w:sz w:val="27"/>
          <w:szCs w:val="27"/>
        </w:rPr>
        <w:t xml:space="preserve"> en </w:t>
      </w:r>
      <w:r w:rsidRPr="00C17509">
        <w:rPr>
          <w:rFonts w:ascii="Arial Narrow" w:hAnsi="Arial Narrow"/>
          <w:sz w:val="27"/>
          <w:szCs w:val="27"/>
        </w:rPr>
        <w:t>lo</w:t>
      </w:r>
      <w:r w:rsidR="00AC022F" w:rsidRPr="00C17509">
        <w:rPr>
          <w:rFonts w:ascii="Arial Narrow" w:hAnsi="Arial Narrow"/>
          <w:sz w:val="27"/>
          <w:szCs w:val="27"/>
        </w:rPr>
        <w:t>s conceptos de impugnación</w:t>
      </w:r>
      <w:r w:rsidRPr="00C17509">
        <w:rPr>
          <w:rFonts w:ascii="Arial Narrow" w:hAnsi="Arial Narrow"/>
          <w:sz w:val="27"/>
          <w:szCs w:val="27"/>
        </w:rPr>
        <w:t xml:space="preserve"> de</w:t>
      </w:r>
      <w:r w:rsidR="00047864" w:rsidRPr="00C17509">
        <w:rPr>
          <w:rFonts w:ascii="Arial Narrow" w:hAnsi="Arial Narrow"/>
          <w:sz w:val="27"/>
          <w:szCs w:val="27"/>
        </w:rPr>
        <w:t xml:space="preserve"> </w:t>
      </w:r>
      <w:r w:rsidRPr="00C17509">
        <w:rPr>
          <w:rFonts w:ascii="Arial Narrow" w:hAnsi="Arial Narrow"/>
          <w:sz w:val="27"/>
          <w:szCs w:val="27"/>
        </w:rPr>
        <w:t xml:space="preserve">la demanda </w:t>
      </w:r>
      <w:r w:rsidR="00047864" w:rsidRPr="00C17509">
        <w:rPr>
          <w:rFonts w:ascii="Arial Narrow" w:hAnsi="Arial Narrow"/>
          <w:sz w:val="27"/>
          <w:szCs w:val="27"/>
        </w:rPr>
        <w:t>niega lisa y llanam</w:t>
      </w:r>
      <w:r w:rsidR="00AC022F" w:rsidRPr="00C17509">
        <w:rPr>
          <w:rFonts w:ascii="Arial Narrow" w:hAnsi="Arial Narrow"/>
          <w:sz w:val="27"/>
          <w:szCs w:val="27"/>
        </w:rPr>
        <w:t xml:space="preserve">ente cada una de </w:t>
      </w:r>
      <w:r w:rsidRPr="00C17509">
        <w:rPr>
          <w:rFonts w:ascii="Arial Narrow" w:hAnsi="Arial Narrow"/>
          <w:sz w:val="27"/>
          <w:szCs w:val="27"/>
        </w:rPr>
        <w:t xml:space="preserve">las gestiones de cobro </w:t>
      </w:r>
      <w:r w:rsidR="00047864" w:rsidRPr="00C17509">
        <w:rPr>
          <w:rFonts w:ascii="Arial Narrow" w:hAnsi="Arial Narrow"/>
          <w:sz w:val="27"/>
          <w:szCs w:val="27"/>
        </w:rPr>
        <w:t>puntualiza</w:t>
      </w:r>
      <w:r w:rsidRPr="00C17509">
        <w:rPr>
          <w:rFonts w:ascii="Arial Narrow" w:hAnsi="Arial Narrow"/>
          <w:sz w:val="27"/>
          <w:szCs w:val="27"/>
        </w:rPr>
        <w:t>d</w:t>
      </w:r>
      <w:r w:rsidR="00047864" w:rsidRPr="00C17509">
        <w:rPr>
          <w:rFonts w:ascii="Arial Narrow" w:hAnsi="Arial Narrow"/>
          <w:sz w:val="27"/>
          <w:szCs w:val="27"/>
        </w:rPr>
        <w:t>a</w:t>
      </w:r>
      <w:r w:rsidRPr="00C17509">
        <w:rPr>
          <w:rFonts w:ascii="Arial Narrow" w:hAnsi="Arial Narrow"/>
          <w:sz w:val="27"/>
          <w:szCs w:val="27"/>
        </w:rPr>
        <w:t>s</w:t>
      </w:r>
      <w:r w:rsidR="00047864" w:rsidRPr="00C17509">
        <w:rPr>
          <w:rFonts w:ascii="Arial Narrow" w:hAnsi="Arial Narrow"/>
          <w:sz w:val="27"/>
          <w:szCs w:val="27"/>
        </w:rPr>
        <w:t xml:space="preserve"> en la resolución impugna</w:t>
      </w:r>
      <w:r w:rsidRPr="00C17509">
        <w:rPr>
          <w:rFonts w:ascii="Arial Narrow" w:hAnsi="Arial Narrow"/>
          <w:sz w:val="27"/>
          <w:szCs w:val="27"/>
        </w:rPr>
        <w:t>da</w:t>
      </w:r>
      <w:r w:rsidR="00AC022F" w:rsidRPr="00C17509">
        <w:rPr>
          <w:rFonts w:ascii="Arial Narrow" w:hAnsi="Arial Narrow"/>
          <w:sz w:val="27"/>
          <w:szCs w:val="27"/>
        </w:rPr>
        <w:t>; de ahí resulta, que de acuerdo a lo dispuesto por el artículo 47 del Código de Procedimiento y Justicia Administrativa para el Estado y los Municipios de Guanajuato, dicha negativa c</w:t>
      </w:r>
      <w:r w:rsidR="00692411" w:rsidRPr="00C17509">
        <w:rPr>
          <w:rFonts w:ascii="Arial Narrow" w:hAnsi="Arial Narrow"/>
          <w:sz w:val="27"/>
          <w:szCs w:val="27"/>
        </w:rPr>
        <w:t>onstriñe a la autorida</w:t>
      </w:r>
      <w:r w:rsidR="00431884" w:rsidRPr="00C17509">
        <w:rPr>
          <w:rFonts w:ascii="Arial Narrow" w:hAnsi="Arial Narrow"/>
          <w:sz w:val="27"/>
          <w:szCs w:val="27"/>
        </w:rPr>
        <w:t xml:space="preserve">d demandada a </w:t>
      </w:r>
      <w:r w:rsidR="00692411" w:rsidRPr="00C17509">
        <w:rPr>
          <w:rFonts w:ascii="Arial Narrow" w:hAnsi="Arial Narrow"/>
          <w:sz w:val="27"/>
          <w:szCs w:val="27"/>
        </w:rPr>
        <w:t xml:space="preserve">demostrar que realizó cada una de las </w:t>
      </w:r>
      <w:r w:rsidR="00431884" w:rsidRPr="00C17509">
        <w:rPr>
          <w:rFonts w:ascii="Arial Narrow" w:hAnsi="Arial Narrow"/>
          <w:sz w:val="27"/>
          <w:szCs w:val="27"/>
        </w:rPr>
        <w:t xml:space="preserve">referidas </w:t>
      </w:r>
      <w:r w:rsidR="00692411" w:rsidRPr="00C17509">
        <w:rPr>
          <w:rFonts w:ascii="Arial Narrow" w:hAnsi="Arial Narrow"/>
          <w:sz w:val="27"/>
          <w:szCs w:val="27"/>
        </w:rPr>
        <w:t xml:space="preserve">gestiones de cobro. . . . . . . . . . . . . . </w:t>
      </w:r>
    </w:p>
    <w:p w:rsidR="002A7AF7" w:rsidRPr="00C17509" w:rsidRDefault="00431884" w:rsidP="002A7AF7">
      <w:pPr>
        <w:spacing w:line="360" w:lineRule="auto"/>
        <w:ind w:firstLine="708"/>
        <w:jc w:val="both"/>
        <w:rPr>
          <w:rFonts w:ascii="Arial Narrow" w:hAnsi="Arial Narrow"/>
          <w:sz w:val="27"/>
          <w:szCs w:val="27"/>
        </w:rPr>
      </w:pPr>
      <w:r w:rsidRPr="00C17509">
        <w:rPr>
          <w:rFonts w:ascii="Arial Narrow" w:hAnsi="Arial Narrow"/>
          <w:sz w:val="27"/>
          <w:szCs w:val="27"/>
        </w:rPr>
        <w:lastRenderedPageBreak/>
        <w:t>D</w:t>
      </w:r>
      <w:r w:rsidR="002A7AF7" w:rsidRPr="00C17509">
        <w:rPr>
          <w:rFonts w:ascii="Arial Narrow" w:hAnsi="Arial Narrow"/>
          <w:sz w:val="27"/>
          <w:szCs w:val="27"/>
        </w:rPr>
        <w:t>e acuerdo a lo estipulado por el citado artículo 47, los actos tienen la presunción de legalidad, pero cuando el interesado niegue lisa y llanamente los hechos que los motivaron, la autoridad emisora deberá probarlos; numeral</w:t>
      </w:r>
      <w:r w:rsidR="002A7AF7" w:rsidRPr="00C17509">
        <w:rPr>
          <w:rFonts w:ascii="Arial Narrow" w:hAnsi="Arial Narrow"/>
          <w:sz w:val="27"/>
          <w:szCs w:val="27"/>
          <w:lang w:val="es"/>
        </w:rPr>
        <w:t xml:space="preserve"> que dispone: . . . . . . . . .</w:t>
      </w:r>
      <w:r w:rsidR="002A7AF7" w:rsidRPr="00C17509">
        <w:rPr>
          <w:rFonts w:ascii="Arial Narrow" w:hAnsi="Arial Narrow"/>
          <w:sz w:val="27"/>
          <w:szCs w:val="27"/>
        </w:rPr>
        <w:t xml:space="preserve"> . . . . . . . . . . . . . . . . . . . . . . . . . . . . . . . . </w:t>
      </w:r>
      <w:r w:rsidRPr="00C17509">
        <w:rPr>
          <w:rFonts w:ascii="Arial Narrow" w:hAnsi="Arial Narrow"/>
          <w:sz w:val="27"/>
          <w:szCs w:val="27"/>
        </w:rPr>
        <w:t xml:space="preserve">. . . . . . . . . . . . . . . . . . . </w:t>
      </w:r>
    </w:p>
    <w:p w:rsidR="002A7AF7" w:rsidRPr="00C17509" w:rsidRDefault="002A7AF7" w:rsidP="00431884">
      <w:pPr>
        <w:spacing w:line="276" w:lineRule="auto"/>
        <w:jc w:val="both"/>
        <w:rPr>
          <w:rFonts w:ascii="Arial Narrow" w:hAnsi="Arial Narrow" w:cs="Arial"/>
          <w:i/>
        </w:rPr>
      </w:pPr>
    </w:p>
    <w:p w:rsidR="002A7AF7" w:rsidRPr="00C17509" w:rsidRDefault="002A7AF7" w:rsidP="002A7AF7">
      <w:pPr>
        <w:spacing w:line="360" w:lineRule="auto"/>
        <w:ind w:firstLine="708"/>
        <w:jc w:val="both"/>
        <w:rPr>
          <w:rFonts w:ascii="Arial Narrow" w:hAnsi="Arial Narrow" w:cs="Arial"/>
          <w:i/>
          <w:lang w:val="es-MX"/>
        </w:rPr>
      </w:pPr>
      <w:r w:rsidRPr="00C17509">
        <w:rPr>
          <w:rFonts w:ascii="Arial Narrow" w:hAnsi="Arial Narrow" w:cs="Arial"/>
          <w:i/>
        </w:rPr>
        <w:t>“Artículo</w:t>
      </w:r>
      <w:r w:rsidRPr="00C17509">
        <w:rPr>
          <w:rFonts w:ascii="Arial Narrow" w:hAnsi="Arial Narrow" w:cs="Arial"/>
          <w:bCs/>
          <w:i/>
        </w:rPr>
        <w:t xml:space="preserve"> 47.- </w:t>
      </w:r>
      <w:r w:rsidRPr="00C17509">
        <w:rPr>
          <w:rFonts w:ascii="Arial Narrow" w:hAnsi="Arial Narrow" w:cs="Arial"/>
          <w:i/>
        </w:rPr>
        <w:t>Los actos administrativos se presumirán legales; sin embargo, las autoridades administrativas deberán probar los hechos que los motiven cuando el interesado los niegue lisa y llanamente, a menos que la negativa implique la afirmación de otro hecho.”</w:t>
      </w:r>
    </w:p>
    <w:p w:rsidR="002A7AF7" w:rsidRPr="00C17509" w:rsidRDefault="002A7AF7" w:rsidP="00431884">
      <w:pPr>
        <w:spacing w:line="276" w:lineRule="auto"/>
        <w:jc w:val="both"/>
        <w:rPr>
          <w:rFonts w:ascii="Arial Narrow" w:hAnsi="Arial Narrow"/>
        </w:rPr>
      </w:pPr>
    </w:p>
    <w:p w:rsidR="00D47287" w:rsidRPr="00C17509" w:rsidRDefault="00D47287" w:rsidP="00D47287">
      <w:pPr>
        <w:tabs>
          <w:tab w:val="left" w:pos="709"/>
        </w:tabs>
        <w:spacing w:line="360" w:lineRule="auto"/>
        <w:ind w:firstLine="709"/>
        <w:jc w:val="both"/>
        <w:rPr>
          <w:rFonts w:ascii="Arial Narrow" w:hAnsi="Arial Narrow"/>
          <w:sz w:val="27"/>
          <w:szCs w:val="27"/>
        </w:rPr>
      </w:pPr>
      <w:r w:rsidRPr="00C17509">
        <w:rPr>
          <w:rFonts w:ascii="Arial Narrow" w:hAnsi="Arial Narrow"/>
          <w:sz w:val="27"/>
          <w:szCs w:val="27"/>
        </w:rPr>
        <w:t>En esas condiciones</w:t>
      </w:r>
      <w:r w:rsidR="00DC0F37" w:rsidRPr="00C17509">
        <w:rPr>
          <w:rFonts w:ascii="Arial Narrow" w:hAnsi="Arial Narrow"/>
          <w:sz w:val="27"/>
          <w:szCs w:val="27"/>
        </w:rPr>
        <w:t>,</w:t>
      </w:r>
      <w:r w:rsidRPr="00C17509">
        <w:rPr>
          <w:rFonts w:ascii="Arial Narrow" w:hAnsi="Arial Narrow"/>
          <w:sz w:val="27"/>
          <w:szCs w:val="27"/>
        </w:rPr>
        <w:t xml:space="preserve"> no le asiste la razón a la autoridad demandada respecto al argumento expresado en el sentido de que el crédito </w:t>
      </w:r>
      <w:r w:rsidRPr="00C17509">
        <w:rPr>
          <w:rFonts w:ascii="Arial Narrow" w:hAnsi="Arial Narrow" w:cs="Arial"/>
          <w:sz w:val="27"/>
          <w:szCs w:val="27"/>
        </w:rPr>
        <w:t xml:space="preserve">fiscal impugnado no ha prescrito a partir del tercer bimestre del año 2002 dos mil dos al cuarto bimestre del año 2016 dos mil dieciséis, </w:t>
      </w:r>
      <w:r w:rsidR="0089404B" w:rsidRPr="00C17509">
        <w:rPr>
          <w:rFonts w:ascii="Arial Narrow" w:hAnsi="Arial Narrow" w:cs="Arial"/>
          <w:sz w:val="27"/>
          <w:szCs w:val="27"/>
        </w:rPr>
        <w:t xml:space="preserve">ya que si bien es cierto en su resolución indicó que </w:t>
      </w:r>
      <w:r w:rsidRPr="00C17509">
        <w:rPr>
          <w:rFonts w:ascii="Arial Narrow" w:hAnsi="Arial Narrow" w:cs="Arial"/>
          <w:sz w:val="27"/>
          <w:szCs w:val="27"/>
        </w:rPr>
        <w:t xml:space="preserve">al actor a partir del día 25 veinticinco de mayo del año 2007 dos mil siete, se realizaron diversas gestiones de cobro respecto del impuesto predial correspondiente a la cuenta predial </w:t>
      </w:r>
      <w:r w:rsidR="00C17509" w:rsidRPr="00C17509">
        <w:rPr>
          <w:rFonts w:ascii="Arial Narrow" w:hAnsi="Arial Narrow"/>
          <w:sz w:val="27"/>
          <w:szCs w:val="27"/>
        </w:rPr>
        <w:t>(…)</w:t>
      </w:r>
      <w:r w:rsidRPr="00C17509">
        <w:rPr>
          <w:rFonts w:ascii="Arial Narrow" w:hAnsi="Arial Narrow"/>
          <w:sz w:val="27"/>
          <w:szCs w:val="27"/>
        </w:rPr>
        <w:t xml:space="preserve">, </w:t>
      </w:r>
      <w:r w:rsidR="00DC0F37" w:rsidRPr="00C17509">
        <w:rPr>
          <w:rFonts w:ascii="Arial Narrow" w:hAnsi="Arial Narrow"/>
          <w:sz w:val="27"/>
          <w:szCs w:val="27"/>
        </w:rPr>
        <w:t xml:space="preserve">también </w:t>
      </w:r>
      <w:r w:rsidRPr="00C17509">
        <w:rPr>
          <w:rFonts w:ascii="Arial Narrow" w:hAnsi="Arial Narrow"/>
          <w:sz w:val="27"/>
          <w:szCs w:val="27"/>
        </w:rPr>
        <w:t xml:space="preserve">lo es, que la demandada fue omisa en aportar a la presente causa administrativa cada una de las gestiones de cobro reseñadas en </w:t>
      </w:r>
      <w:r w:rsidR="00DC0F37" w:rsidRPr="00C17509">
        <w:rPr>
          <w:rFonts w:ascii="Arial Narrow" w:hAnsi="Arial Narrow"/>
          <w:sz w:val="27"/>
          <w:szCs w:val="27"/>
        </w:rPr>
        <w:t>la</w:t>
      </w:r>
      <w:r w:rsidRPr="00C17509">
        <w:rPr>
          <w:rFonts w:ascii="Arial Narrow" w:hAnsi="Arial Narrow"/>
          <w:sz w:val="27"/>
          <w:szCs w:val="27"/>
        </w:rPr>
        <w:t xml:space="preserve"> resolución</w:t>
      </w:r>
      <w:r w:rsidR="00DC0F37" w:rsidRPr="00C17509">
        <w:rPr>
          <w:rFonts w:ascii="Arial Narrow" w:hAnsi="Arial Narrow"/>
          <w:sz w:val="27"/>
          <w:szCs w:val="27"/>
        </w:rPr>
        <w:t xml:space="preserve"> impugnada,</w:t>
      </w:r>
      <w:r w:rsidRPr="00C17509">
        <w:rPr>
          <w:rFonts w:ascii="Arial Narrow" w:hAnsi="Arial Narrow"/>
          <w:sz w:val="27"/>
          <w:szCs w:val="27"/>
        </w:rPr>
        <w:t xml:space="preserve"> </w:t>
      </w:r>
      <w:r w:rsidR="00010AC4" w:rsidRPr="00C17509">
        <w:rPr>
          <w:rFonts w:ascii="Arial Narrow" w:hAnsi="Arial Narrow"/>
          <w:sz w:val="27"/>
          <w:szCs w:val="27"/>
        </w:rPr>
        <w:t>que</w:t>
      </w:r>
      <w:r w:rsidR="001202C4" w:rsidRPr="00C17509">
        <w:rPr>
          <w:rFonts w:ascii="Arial Narrow" w:hAnsi="Arial Narrow"/>
          <w:sz w:val="27"/>
          <w:szCs w:val="27"/>
        </w:rPr>
        <w:t xml:space="preserve"> tomó</w:t>
      </w:r>
      <w:r w:rsidRPr="00C17509">
        <w:rPr>
          <w:rFonts w:ascii="Arial Narrow" w:hAnsi="Arial Narrow"/>
          <w:sz w:val="27"/>
          <w:szCs w:val="27"/>
        </w:rPr>
        <w:t xml:space="preserve"> como sustento para determinar la interrupción del crédito fiscal</w:t>
      </w:r>
      <w:r w:rsidR="00010AC4" w:rsidRPr="00C17509">
        <w:rPr>
          <w:rFonts w:ascii="Arial Narrow" w:hAnsi="Arial Narrow"/>
          <w:sz w:val="27"/>
          <w:szCs w:val="27"/>
        </w:rPr>
        <w:t>,</w:t>
      </w:r>
      <w:r w:rsidR="0089404B" w:rsidRPr="00C17509">
        <w:rPr>
          <w:rFonts w:ascii="Arial Narrow" w:hAnsi="Arial Narrow"/>
          <w:sz w:val="27"/>
          <w:szCs w:val="27"/>
        </w:rPr>
        <w:t xml:space="preserve"> por ende</w:t>
      </w:r>
      <w:r w:rsidR="00010AC4" w:rsidRPr="00C17509">
        <w:rPr>
          <w:rFonts w:ascii="Arial Narrow" w:hAnsi="Arial Narrow"/>
          <w:sz w:val="27"/>
          <w:szCs w:val="27"/>
        </w:rPr>
        <w:t>,</w:t>
      </w:r>
      <w:r w:rsidR="0089404B" w:rsidRPr="00C17509">
        <w:rPr>
          <w:rFonts w:ascii="Arial Narrow" w:hAnsi="Arial Narrow"/>
          <w:sz w:val="27"/>
          <w:szCs w:val="27"/>
        </w:rPr>
        <w:t xml:space="preserve"> no desvirtuó </w:t>
      </w:r>
      <w:r w:rsidR="001202C4" w:rsidRPr="00C17509">
        <w:rPr>
          <w:rFonts w:ascii="Arial Narrow" w:hAnsi="Arial Narrow"/>
          <w:sz w:val="27"/>
          <w:szCs w:val="27"/>
        </w:rPr>
        <w:t xml:space="preserve">la negativa hecha valer por el actor. . . . . . . . . . . . . . . . . . . </w:t>
      </w:r>
      <w:r w:rsidR="008A4FEB" w:rsidRPr="00C17509">
        <w:rPr>
          <w:rFonts w:ascii="Arial Narrow" w:hAnsi="Arial Narrow"/>
          <w:sz w:val="27"/>
          <w:szCs w:val="27"/>
        </w:rPr>
        <w:t>. .</w:t>
      </w:r>
      <w:r w:rsidRPr="00C17509">
        <w:rPr>
          <w:rFonts w:ascii="Arial Narrow" w:hAnsi="Arial Narrow"/>
          <w:sz w:val="27"/>
          <w:szCs w:val="27"/>
        </w:rPr>
        <w:t xml:space="preserve"> . . . . . . . . . . . . . . . . . . .</w:t>
      </w:r>
      <w:r w:rsidR="00010AC4" w:rsidRPr="00C17509">
        <w:rPr>
          <w:rFonts w:ascii="Arial Narrow" w:hAnsi="Arial Narrow"/>
          <w:sz w:val="27"/>
          <w:szCs w:val="27"/>
        </w:rPr>
        <w:t xml:space="preserve"> . . . . . . . . . . . . . . . . . . . . . . . . </w:t>
      </w:r>
    </w:p>
    <w:p w:rsidR="00D47287" w:rsidRPr="00C17509" w:rsidRDefault="00D47287" w:rsidP="00010AC4">
      <w:pPr>
        <w:tabs>
          <w:tab w:val="left" w:pos="709"/>
        </w:tabs>
        <w:spacing w:line="276" w:lineRule="auto"/>
        <w:jc w:val="both"/>
        <w:rPr>
          <w:rFonts w:ascii="Arial Narrow" w:hAnsi="Arial Narrow"/>
          <w:sz w:val="27"/>
          <w:szCs w:val="27"/>
        </w:rPr>
      </w:pPr>
    </w:p>
    <w:p w:rsidR="001202C4" w:rsidRPr="00C17509" w:rsidRDefault="002E53D8" w:rsidP="0089404B">
      <w:pPr>
        <w:tabs>
          <w:tab w:val="left" w:pos="709"/>
        </w:tabs>
        <w:spacing w:line="360" w:lineRule="auto"/>
        <w:ind w:firstLine="709"/>
        <w:jc w:val="both"/>
        <w:rPr>
          <w:rFonts w:ascii="Arial Narrow" w:hAnsi="Arial Narrow" w:cs="Arial"/>
          <w:sz w:val="27"/>
          <w:szCs w:val="27"/>
        </w:rPr>
      </w:pPr>
      <w:r w:rsidRPr="00C17509">
        <w:rPr>
          <w:rFonts w:ascii="Arial Narrow" w:hAnsi="Arial Narrow"/>
          <w:sz w:val="27"/>
          <w:szCs w:val="27"/>
        </w:rPr>
        <w:t xml:space="preserve">Luego entonces, </w:t>
      </w:r>
      <w:r w:rsidR="00D47287" w:rsidRPr="00C17509">
        <w:rPr>
          <w:rFonts w:ascii="Arial Narrow" w:hAnsi="Arial Narrow"/>
          <w:sz w:val="27"/>
          <w:szCs w:val="27"/>
        </w:rPr>
        <w:t>la autoridad no demostró la existencia de las gestiones de cobro, que dice realiz</w:t>
      </w:r>
      <w:r w:rsidR="00010AC4" w:rsidRPr="00C17509">
        <w:rPr>
          <w:rFonts w:ascii="Arial Narrow" w:hAnsi="Arial Narrow"/>
          <w:sz w:val="27"/>
          <w:szCs w:val="27"/>
        </w:rPr>
        <w:t>ó</w:t>
      </w:r>
      <w:r w:rsidR="00D47287" w:rsidRPr="00C17509">
        <w:rPr>
          <w:rFonts w:ascii="Arial Narrow" w:hAnsi="Arial Narrow"/>
          <w:sz w:val="27"/>
          <w:szCs w:val="27"/>
        </w:rPr>
        <w:t xml:space="preserve">, </w:t>
      </w:r>
      <w:r w:rsidR="00010AC4" w:rsidRPr="00C17509">
        <w:rPr>
          <w:rFonts w:ascii="Arial Narrow" w:hAnsi="Arial Narrow"/>
          <w:sz w:val="27"/>
          <w:szCs w:val="27"/>
        </w:rPr>
        <w:t>por omitir</w:t>
      </w:r>
      <w:r w:rsidR="00D47287" w:rsidRPr="00C17509">
        <w:rPr>
          <w:rFonts w:ascii="Arial Narrow" w:hAnsi="Arial Narrow"/>
          <w:sz w:val="27"/>
          <w:szCs w:val="27"/>
        </w:rPr>
        <w:t xml:space="preserve"> aportar medios de prueba para acreditar las gestiones </w:t>
      </w:r>
      <w:r w:rsidR="00010AC4" w:rsidRPr="00C17509">
        <w:rPr>
          <w:rFonts w:ascii="Arial Narrow" w:hAnsi="Arial Narrow" w:cs="Arial"/>
          <w:sz w:val="27"/>
          <w:szCs w:val="27"/>
        </w:rPr>
        <w:t>de cobro</w:t>
      </w:r>
      <w:r w:rsidR="00010AC4" w:rsidRPr="00C17509">
        <w:rPr>
          <w:rFonts w:ascii="Arial Narrow" w:hAnsi="Arial Narrow"/>
          <w:sz w:val="27"/>
          <w:szCs w:val="27"/>
        </w:rPr>
        <w:t xml:space="preserve"> consistentes en</w:t>
      </w:r>
      <w:r w:rsidR="00D47287" w:rsidRPr="00C17509">
        <w:rPr>
          <w:rFonts w:ascii="Arial Narrow" w:hAnsi="Arial Narrow"/>
          <w:sz w:val="27"/>
          <w:szCs w:val="27"/>
        </w:rPr>
        <w:t xml:space="preserve"> requerimientos de pago del crédito fiscal, tendentes a justificar la interrupción de la prescripción, porque no existe en autos </w:t>
      </w:r>
      <w:r w:rsidR="00D47287" w:rsidRPr="00C17509">
        <w:rPr>
          <w:rFonts w:ascii="Arial Narrow" w:hAnsi="Arial Narrow" w:cs="Arial"/>
          <w:sz w:val="27"/>
          <w:szCs w:val="27"/>
        </w:rPr>
        <w:t xml:space="preserve">constancia escrita de alguna gestión de cobro, notificada o hecha saber al justiciable, o bien, su reconocimiento en forma expresa o tácita de la existencia de la obligación de pagar </w:t>
      </w:r>
      <w:r w:rsidRPr="00C17509">
        <w:rPr>
          <w:rFonts w:ascii="Arial Narrow" w:hAnsi="Arial Narrow" w:cs="Arial"/>
          <w:sz w:val="27"/>
          <w:szCs w:val="27"/>
        </w:rPr>
        <w:t>el crédito fiscal</w:t>
      </w:r>
      <w:r w:rsidR="00D47287" w:rsidRPr="00C17509">
        <w:rPr>
          <w:rFonts w:ascii="Arial Narrow" w:hAnsi="Arial Narrow" w:cs="Arial"/>
          <w:sz w:val="27"/>
          <w:szCs w:val="27"/>
        </w:rPr>
        <w:t>,</w:t>
      </w:r>
      <w:r w:rsidR="00D47287" w:rsidRPr="00C17509">
        <w:rPr>
          <w:rFonts w:ascii="Arial Narrow" w:hAnsi="Arial Narrow"/>
          <w:sz w:val="27"/>
          <w:szCs w:val="27"/>
        </w:rPr>
        <w:t xml:space="preserve"> en términos del artículo 62 de la Ley de Hacienda para los Municipios del Estado de Guanajuato. </w:t>
      </w:r>
      <w:r w:rsidR="00D47287" w:rsidRPr="00C17509">
        <w:rPr>
          <w:rFonts w:ascii="Arial Narrow" w:hAnsi="Arial Narrow" w:cs="Arial"/>
          <w:sz w:val="27"/>
          <w:szCs w:val="27"/>
        </w:rPr>
        <w:t xml:space="preserve">. </w:t>
      </w:r>
      <w:r w:rsidRPr="00C17509">
        <w:rPr>
          <w:rFonts w:ascii="Arial Narrow" w:hAnsi="Arial Narrow" w:cs="Arial"/>
          <w:sz w:val="27"/>
          <w:szCs w:val="27"/>
        </w:rPr>
        <w:t xml:space="preserve">. . . . . . . . . . . . . . . . . . . . . . . . . . . . . . . . . . . </w:t>
      </w:r>
      <w:r w:rsidR="00010AC4" w:rsidRPr="00C17509">
        <w:rPr>
          <w:rFonts w:ascii="Arial Narrow" w:hAnsi="Arial Narrow" w:cs="Arial"/>
          <w:sz w:val="27"/>
          <w:szCs w:val="27"/>
        </w:rPr>
        <w:t xml:space="preserve">. </w:t>
      </w:r>
    </w:p>
    <w:p w:rsidR="000306C3" w:rsidRPr="00C17509" w:rsidRDefault="000306C3" w:rsidP="000306C3">
      <w:pPr>
        <w:spacing w:line="276" w:lineRule="auto"/>
        <w:jc w:val="both"/>
        <w:rPr>
          <w:rFonts w:ascii="Arial Narrow" w:hAnsi="Arial Narrow"/>
          <w:sz w:val="27"/>
          <w:szCs w:val="27"/>
        </w:rPr>
      </w:pPr>
    </w:p>
    <w:p w:rsidR="00D47287" w:rsidRPr="00C17509" w:rsidRDefault="00D47287" w:rsidP="00D47287">
      <w:pPr>
        <w:spacing w:line="360" w:lineRule="auto"/>
        <w:ind w:firstLine="709"/>
        <w:jc w:val="both"/>
        <w:rPr>
          <w:rFonts w:ascii="Arial Narrow" w:hAnsi="Arial Narrow"/>
          <w:sz w:val="27"/>
          <w:szCs w:val="27"/>
        </w:rPr>
      </w:pPr>
      <w:r w:rsidRPr="00C17509">
        <w:rPr>
          <w:rFonts w:ascii="Arial Narrow" w:hAnsi="Arial Narrow"/>
          <w:sz w:val="27"/>
          <w:szCs w:val="27"/>
        </w:rPr>
        <w:t>Bajo esta tesitura</w:t>
      </w:r>
      <w:r w:rsidR="002E53D8" w:rsidRPr="00C17509">
        <w:rPr>
          <w:rFonts w:ascii="Arial Narrow" w:hAnsi="Arial Narrow"/>
          <w:sz w:val="27"/>
          <w:szCs w:val="27"/>
        </w:rPr>
        <w:t xml:space="preserve">, de acuerdo a lo </w:t>
      </w:r>
      <w:r w:rsidRPr="00C17509">
        <w:rPr>
          <w:rFonts w:ascii="Arial Narrow" w:hAnsi="Arial Narrow"/>
          <w:sz w:val="27"/>
          <w:szCs w:val="27"/>
        </w:rPr>
        <w:t xml:space="preserve">señalado por los artículos 46, 55, 56, 58 y 60 de la Ley de Hacienda para los Municipios del Estado de Guanajuato, los créditos fiscales Municipales se extinguen por: el pago, la compensación, la </w:t>
      </w:r>
      <w:r w:rsidRPr="00C17509">
        <w:rPr>
          <w:rFonts w:ascii="Arial Narrow" w:hAnsi="Arial Narrow" w:cs="Arial"/>
          <w:sz w:val="27"/>
          <w:szCs w:val="27"/>
        </w:rPr>
        <w:t xml:space="preserve">condonación, la </w:t>
      </w:r>
      <w:r w:rsidRPr="00C17509">
        <w:rPr>
          <w:rFonts w:ascii="Arial Narrow" w:hAnsi="Arial Narrow" w:cs="Arial"/>
          <w:sz w:val="27"/>
          <w:szCs w:val="27"/>
        </w:rPr>
        <w:lastRenderedPageBreak/>
        <w:t>cancelación y la</w:t>
      </w:r>
      <w:r w:rsidRPr="00C17509">
        <w:rPr>
          <w:rFonts w:ascii="Arial Narrow" w:hAnsi="Arial Narrow"/>
          <w:sz w:val="27"/>
          <w:szCs w:val="27"/>
        </w:rPr>
        <w:t xml:space="preserve"> prescripción. De manera que en la especie se abordará la institución jurídica de la prescripción, pues ésta constituye una forma de extinción del crédito fiscal por el simple transcurso del tiempo, esto es, por el mero paso de 05 cinco años. </w:t>
      </w:r>
    </w:p>
    <w:p w:rsidR="00D47287" w:rsidRPr="00C17509" w:rsidRDefault="00D47287" w:rsidP="00010AC4">
      <w:pPr>
        <w:spacing w:line="276" w:lineRule="auto"/>
        <w:jc w:val="both"/>
        <w:rPr>
          <w:rFonts w:ascii="Arial Narrow" w:hAnsi="Arial Narrow"/>
          <w:sz w:val="27"/>
          <w:szCs w:val="27"/>
        </w:rPr>
      </w:pPr>
    </w:p>
    <w:p w:rsidR="001202C4" w:rsidRPr="00C17509" w:rsidRDefault="001202C4" w:rsidP="001202C4">
      <w:pPr>
        <w:spacing w:line="360" w:lineRule="auto"/>
        <w:ind w:firstLine="709"/>
        <w:jc w:val="both"/>
        <w:rPr>
          <w:rFonts w:ascii="Arial Narrow" w:hAnsi="Arial Narrow"/>
          <w:sz w:val="27"/>
          <w:szCs w:val="27"/>
        </w:rPr>
      </w:pPr>
      <w:r w:rsidRPr="00C17509">
        <w:rPr>
          <w:rFonts w:ascii="Arial Narrow" w:hAnsi="Arial Narrow"/>
          <w:sz w:val="27"/>
          <w:szCs w:val="27"/>
        </w:rPr>
        <w:t xml:space="preserve">Así las cosas, de acuerdo a lo estipulado por el artículo 60 de la aludida Ley de Hacienda para los Municipios, el crédito fiscal se extingue por prescripción en el término de cinco años, a partir de la fecha en que pueda ser legalmente exigido, numeral que establece: . . . . . . . . . . . . . . . . . . . . . . . . . . . . . . . . . . . . . . . . . . . . . . . . </w:t>
      </w:r>
    </w:p>
    <w:p w:rsidR="001202C4" w:rsidRPr="00C17509" w:rsidRDefault="001202C4" w:rsidP="001202C4">
      <w:pPr>
        <w:spacing w:line="276" w:lineRule="auto"/>
        <w:jc w:val="both"/>
        <w:rPr>
          <w:rFonts w:ascii="Arial Narrow" w:hAnsi="Arial Narrow"/>
        </w:rPr>
      </w:pPr>
    </w:p>
    <w:p w:rsidR="001202C4" w:rsidRPr="00C17509" w:rsidRDefault="001202C4" w:rsidP="001202C4">
      <w:pPr>
        <w:spacing w:line="360" w:lineRule="auto"/>
        <w:ind w:firstLine="709"/>
        <w:jc w:val="both"/>
        <w:rPr>
          <w:rFonts w:ascii="Arial Narrow" w:hAnsi="Arial Narrow" w:cs="Arial"/>
          <w:i/>
        </w:rPr>
      </w:pPr>
      <w:r w:rsidRPr="00C17509">
        <w:rPr>
          <w:rFonts w:ascii="Arial Narrow" w:hAnsi="Arial Narrow"/>
          <w:i/>
        </w:rPr>
        <w:t>“</w:t>
      </w:r>
      <w:r w:rsidRPr="00C17509">
        <w:rPr>
          <w:rFonts w:ascii="Arial Narrow" w:hAnsi="Arial Narrow" w:cs="Arial"/>
          <w:b/>
          <w:bCs/>
          <w:i/>
        </w:rPr>
        <w:t>ARTÍCULO</w:t>
      </w:r>
      <w:r w:rsidRPr="00C17509">
        <w:rPr>
          <w:rFonts w:ascii="Arial Narrow" w:hAnsi="Arial Narrow" w:cs="Arial"/>
          <w:i/>
        </w:rPr>
        <w:t xml:space="preserve"> </w:t>
      </w:r>
      <w:r w:rsidRPr="00C17509">
        <w:rPr>
          <w:rFonts w:ascii="Arial Narrow" w:hAnsi="Arial Narrow" w:cs="Arial"/>
          <w:b/>
          <w:i/>
        </w:rPr>
        <w:t>60.-</w:t>
      </w:r>
      <w:r w:rsidRPr="00C17509">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1202C4" w:rsidRPr="00C17509" w:rsidRDefault="001202C4" w:rsidP="00010AC4">
      <w:pPr>
        <w:spacing w:line="276" w:lineRule="auto"/>
        <w:jc w:val="both"/>
        <w:rPr>
          <w:rFonts w:ascii="Arial Narrow" w:hAnsi="Arial Narrow" w:cs="Arial"/>
          <w:i/>
        </w:rPr>
      </w:pPr>
    </w:p>
    <w:p w:rsidR="001202C4" w:rsidRPr="00C17509" w:rsidRDefault="001202C4" w:rsidP="001202C4">
      <w:pPr>
        <w:spacing w:line="360" w:lineRule="auto"/>
        <w:ind w:firstLine="709"/>
        <w:jc w:val="both"/>
        <w:rPr>
          <w:rFonts w:ascii="Arial Narrow" w:hAnsi="Arial Narrow" w:cs="Arial"/>
          <w:i/>
        </w:rPr>
      </w:pPr>
      <w:r w:rsidRPr="00C17509">
        <w:rPr>
          <w:rFonts w:ascii="Arial Narrow" w:hAnsi="Arial Narrow" w:cs="Arial"/>
          <w:i/>
        </w:rPr>
        <w:t>La prescripción del crédito principal extingue simultáneamente los recargos y los gastos de ejecución.</w:t>
      </w:r>
    </w:p>
    <w:p w:rsidR="001202C4" w:rsidRPr="00C17509" w:rsidRDefault="001202C4" w:rsidP="00010AC4">
      <w:pPr>
        <w:spacing w:line="276" w:lineRule="auto"/>
        <w:jc w:val="both"/>
        <w:rPr>
          <w:rFonts w:ascii="Arial Narrow" w:hAnsi="Arial Narrow" w:cs="Arial"/>
          <w:i/>
        </w:rPr>
      </w:pPr>
    </w:p>
    <w:p w:rsidR="001202C4" w:rsidRPr="00C17509" w:rsidRDefault="001202C4" w:rsidP="001202C4">
      <w:pPr>
        <w:spacing w:line="360" w:lineRule="auto"/>
        <w:ind w:firstLine="709"/>
        <w:jc w:val="both"/>
        <w:rPr>
          <w:rFonts w:ascii="Arial Narrow" w:hAnsi="Arial Narrow" w:cs="Arial"/>
          <w:i/>
        </w:rPr>
      </w:pPr>
      <w:r w:rsidRPr="00C17509">
        <w:rPr>
          <w:rFonts w:ascii="Arial Narrow" w:hAnsi="Arial Narrow" w:cs="Arial"/>
          <w:i/>
        </w:rPr>
        <w:t>La prescripción se inicia a partir de la fecha en que el crédito fiscal pueda ser legalmente exigido y será declarado por las autoridades fiscales a petición del interesado.”</w:t>
      </w:r>
    </w:p>
    <w:p w:rsidR="001202C4" w:rsidRPr="00C17509" w:rsidRDefault="001202C4" w:rsidP="00EF54F7">
      <w:pPr>
        <w:widowControl w:val="0"/>
        <w:autoSpaceDE w:val="0"/>
        <w:autoSpaceDN w:val="0"/>
        <w:adjustRightInd w:val="0"/>
        <w:spacing w:line="276" w:lineRule="auto"/>
        <w:jc w:val="both"/>
        <w:rPr>
          <w:rFonts w:ascii="Arial Narrow" w:hAnsi="Arial Narrow"/>
          <w:sz w:val="27"/>
          <w:szCs w:val="27"/>
        </w:rPr>
      </w:pPr>
    </w:p>
    <w:p w:rsidR="00121E3E" w:rsidRPr="00C17509" w:rsidRDefault="001202C4" w:rsidP="00121E3E">
      <w:pPr>
        <w:widowControl w:val="0"/>
        <w:autoSpaceDE w:val="0"/>
        <w:autoSpaceDN w:val="0"/>
        <w:adjustRightInd w:val="0"/>
        <w:spacing w:line="360" w:lineRule="auto"/>
        <w:ind w:firstLine="709"/>
        <w:jc w:val="both"/>
        <w:rPr>
          <w:rFonts w:ascii="Arial Narrow" w:hAnsi="Arial Narrow" w:cs="Arial"/>
          <w:sz w:val="27"/>
          <w:szCs w:val="27"/>
        </w:rPr>
      </w:pPr>
      <w:r w:rsidRPr="00C17509">
        <w:rPr>
          <w:rFonts w:ascii="Arial Narrow" w:hAnsi="Arial Narrow"/>
          <w:sz w:val="27"/>
          <w:szCs w:val="27"/>
        </w:rPr>
        <w:t xml:space="preserve">Ahora bien, también cabe resaltar que </w:t>
      </w:r>
      <w:r w:rsidR="00121E3E" w:rsidRPr="00C17509">
        <w:rPr>
          <w:rFonts w:ascii="Arial Narrow" w:hAnsi="Arial Narrow"/>
          <w:sz w:val="27"/>
          <w:szCs w:val="27"/>
        </w:rPr>
        <w:t>el</w:t>
      </w:r>
      <w:r w:rsidRPr="00C17509">
        <w:rPr>
          <w:rFonts w:ascii="Arial Narrow" w:hAnsi="Arial Narrow"/>
          <w:sz w:val="27"/>
          <w:szCs w:val="27"/>
        </w:rPr>
        <w:t xml:space="preserve"> término de 5 cinco años, para que </w:t>
      </w:r>
      <w:r w:rsidR="00010AC4" w:rsidRPr="00C17509">
        <w:rPr>
          <w:rFonts w:ascii="Arial Narrow" w:hAnsi="Arial Narrow"/>
          <w:sz w:val="27"/>
          <w:szCs w:val="27"/>
        </w:rPr>
        <w:t>prescriba el crédito fiscal</w:t>
      </w:r>
      <w:r w:rsidRPr="00C17509">
        <w:rPr>
          <w:rFonts w:ascii="Arial Narrow" w:hAnsi="Arial Narrow"/>
          <w:sz w:val="27"/>
          <w:szCs w:val="27"/>
        </w:rPr>
        <w:t xml:space="preserve"> y sus accesorios, de acuerdo a lo señalado por el </w:t>
      </w:r>
      <w:r w:rsidR="00010AC4" w:rsidRPr="00C17509">
        <w:rPr>
          <w:rFonts w:ascii="Arial Narrow" w:hAnsi="Arial Narrow"/>
          <w:sz w:val="27"/>
          <w:szCs w:val="27"/>
        </w:rPr>
        <w:t xml:space="preserve">citado </w:t>
      </w:r>
      <w:r w:rsidRPr="00C17509">
        <w:rPr>
          <w:rFonts w:ascii="Arial Narrow" w:hAnsi="Arial Narrow"/>
          <w:sz w:val="27"/>
          <w:szCs w:val="27"/>
        </w:rPr>
        <w:t xml:space="preserve">artículo </w:t>
      </w:r>
      <w:r w:rsidR="00121E3E" w:rsidRPr="00C17509">
        <w:rPr>
          <w:rFonts w:ascii="Arial Narrow" w:hAnsi="Arial Narrow"/>
          <w:sz w:val="27"/>
          <w:szCs w:val="27"/>
        </w:rPr>
        <w:t>60</w:t>
      </w:r>
      <w:r w:rsidRPr="00C17509">
        <w:rPr>
          <w:rFonts w:ascii="Arial Narrow" w:hAnsi="Arial Narrow"/>
          <w:sz w:val="27"/>
          <w:szCs w:val="27"/>
        </w:rPr>
        <w:t xml:space="preserve">, se inicia a computar a partir de </w:t>
      </w:r>
      <w:r w:rsidRPr="00C17509">
        <w:rPr>
          <w:rFonts w:ascii="Arial Narrow" w:hAnsi="Arial Narrow" w:cs="Arial"/>
          <w:sz w:val="27"/>
          <w:szCs w:val="27"/>
        </w:rPr>
        <w:t>día siguiente al en que se produjo el hec</w:t>
      </w:r>
      <w:r w:rsidR="00121E3E" w:rsidRPr="00C17509">
        <w:rPr>
          <w:rFonts w:ascii="Arial Narrow" w:hAnsi="Arial Narrow" w:cs="Arial"/>
          <w:sz w:val="27"/>
          <w:szCs w:val="27"/>
        </w:rPr>
        <w:t xml:space="preserve">ho generador del crédito fiscal. . . . . . . . . . . . . . . . . . . . . . . . . . . . . . . . . . . . . . . . . . . . . . </w:t>
      </w:r>
    </w:p>
    <w:p w:rsidR="00121E3E" w:rsidRPr="00C17509" w:rsidRDefault="00121E3E" w:rsidP="00EF54F7">
      <w:pPr>
        <w:widowControl w:val="0"/>
        <w:autoSpaceDE w:val="0"/>
        <w:autoSpaceDN w:val="0"/>
        <w:adjustRightInd w:val="0"/>
        <w:spacing w:line="276" w:lineRule="auto"/>
        <w:jc w:val="both"/>
        <w:rPr>
          <w:rFonts w:ascii="Arial Narrow" w:hAnsi="Arial Narrow" w:cs="Arial"/>
          <w:sz w:val="27"/>
          <w:szCs w:val="27"/>
        </w:rPr>
      </w:pPr>
    </w:p>
    <w:p w:rsidR="001202C4" w:rsidRPr="00C17509" w:rsidRDefault="00121E3E" w:rsidP="00121E3E">
      <w:pPr>
        <w:widowControl w:val="0"/>
        <w:autoSpaceDE w:val="0"/>
        <w:autoSpaceDN w:val="0"/>
        <w:adjustRightInd w:val="0"/>
        <w:spacing w:line="360" w:lineRule="auto"/>
        <w:ind w:firstLine="709"/>
        <w:jc w:val="both"/>
        <w:rPr>
          <w:rFonts w:ascii="Arial Narrow" w:hAnsi="Arial Narrow" w:cs="Arial"/>
          <w:sz w:val="27"/>
          <w:szCs w:val="27"/>
        </w:rPr>
      </w:pPr>
      <w:r w:rsidRPr="00C17509">
        <w:rPr>
          <w:rFonts w:ascii="Arial Narrow" w:hAnsi="Arial Narrow" w:cs="Arial"/>
          <w:sz w:val="27"/>
          <w:szCs w:val="27"/>
        </w:rPr>
        <w:t>E</w:t>
      </w:r>
      <w:r w:rsidR="001202C4" w:rsidRPr="00C17509">
        <w:rPr>
          <w:rFonts w:ascii="Arial Narrow" w:hAnsi="Arial Narrow" w:cs="Arial"/>
          <w:sz w:val="27"/>
          <w:szCs w:val="27"/>
        </w:rPr>
        <w:t xml:space="preserve">n ese sentido, el artículo 161, primer párrafo, de la </w:t>
      </w:r>
      <w:r w:rsidR="001202C4" w:rsidRPr="00C17509">
        <w:rPr>
          <w:rFonts w:ascii="Arial Narrow" w:hAnsi="Arial Narrow"/>
          <w:sz w:val="27"/>
          <w:szCs w:val="27"/>
        </w:rPr>
        <w:t>aludida Ley de Hacienda,</w:t>
      </w:r>
      <w:r w:rsidRPr="00C17509">
        <w:rPr>
          <w:rFonts w:ascii="Arial Narrow" w:hAnsi="Arial Narrow" w:cs="Arial"/>
          <w:sz w:val="27"/>
          <w:szCs w:val="27"/>
        </w:rPr>
        <w:t xml:space="preserve"> dispone que: </w:t>
      </w:r>
      <w:r w:rsidR="001202C4" w:rsidRPr="00C17509">
        <w:rPr>
          <w:rFonts w:ascii="Arial Narrow" w:hAnsi="Arial Narrow" w:cs="Arial"/>
          <w:i/>
          <w:sz w:val="27"/>
          <w:szCs w:val="27"/>
        </w:rPr>
        <w:t xml:space="preserve">“Están obligados al pago de este </w:t>
      </w:r>
      <w:r w:rsidR="00010AC4" w:rsidRPr="00C17509">
        <w:rPr>
          <w:rFonts w:ascii="Arial Narrow" w:hAnsi="Arial Narrow" w:cs="Arial"/>
          <w:i/>
          <w:sz w:val="27"/>
          <w:szCs w:val="27"/>
        </w:rPr>
        <w:t xml:space="preserve">impuesto las personas físicas o </w:t>
      </w:r>
      <w:r w:rsidR="001202C4" w:rsidRPr="00C17509">
        <w:rPr>
          <w:rFonts w:ascii="Arial Narrow" w:hAnsi="Arial Narrow" w:cs="Arial"/>
          <w:i/>
          <w:sz w:val="27"/>
          <w:szCs w:val="27"/>
        </w:rPr>
        <w:t>morales que sean propietarias o poseedoras de inmuebles por cualquier título.”</w:t>
      </w:r>
      <w:r w:rsidR="001202C4" w:rsidRPr="00C17509">
        <w:rPr>
          <w:rFonts w:ascii="Arial Narrow" w:hAnsi="Arial Narrow"/>
          <w:sz w:val="27"/>
          <w:szCs w:val="27"/>
        </w:rPr>
        <w:t xml:space="preserve">. En este precepto encontramos el hecho generador del impuesto, ya que simplemente por ser propietario o poseedor de un inmueble, por cualquier título, tiene la carga de pagar al Municipio el impuesto predial, en forma anual en una solo exhibición durante el primer bimestre, o bien, en 6 seis exhibiciones bimestrales, dentro del primer mes que corresponda, conforme a lo estipulado por el artículo 165 </w:t>
      </w:r>
      <w:r w:rsidR="001202C4" w:rsidRPr="00C17509">
        <w:rPr>
          <w:rFonts w:ascii="Arial Narrow" w:hAnsi="Arial Narrow" w:cs="Arial"/>
          <w:sz w:val="27"/>
          <w:szCs w:val="27"/>
        </w:rPr>
        <w:t xml:space="preserve">de la multicitada Ley de Hacienda, el que dispone: </w:t>
      </w:r>
      <w:r w:rsidR="001202C4" w:rsidRPr="00C17509">
        <w:rPr>
          <w:rFonts w:ascii="Arial Narrow" w:hAnsi="Arial Narrow" w:cs="Arial"/>
          <w:i/>
          <w:sz w:val="27"/>
          <w:szCs w:val="27"/>
        </w:rPr>
        <w:t xml:space="preserve">“Este impuesto deberá cubrirse por anualidad en una sola exhibición durante el primer bimestre del año, o bien, por bimestre dentro del </w:t>
      </w:r>
      <w:r w:rsidR="001202C4" w:rsidRPr="00C17509">
        <w:rPr>
          <w:rFonts w:ascii="Arial Narrow" w:hAnsi="Arial Narrow" w:cs="Arial"/>
          <w:i/>
          <w:sz w:val="27"/>
          <w:szCs w:val="27"/>
        </w:rPr>
        <w:lastRenderedPageBreak/>
        <w:t xml:space="preserve">primer mes que corresponda, a elección del contribuyente, hecha excepción de las cuotas mínimas a que se refiere </w:t>
      </w:r>
      <w:smartTag w:uri="urn:schemas-microsoft-com:office:smarttags" w:element="PersonName">
        <w:smartTagPr>
          <w:attr w:name="ProductID" w:val="la Ley"/>
        </w:smartTagPr>
        <w:r w:rsidR="001202C4" w:rsidRPr="00C17509">
          <w:rPr>
            <w:rFonts w:ascii="Arial Narrow" w:hAnsi="Arial Narrow" w:cs="Arial"/>
            <w:i/>
            <w:sz w:val="27"/>
            <w:szCs w:val="27"/>
          </w:rPr>
          <w:t>la Ley</w:t>
        </w:r>
      </w:smartTag>
      <w:r w:rsidR="001202C4" w:rsidRPr="00C17509">
        <w:rPr>
          <w:rFonts w:ascii="Arial Narrow" w:hAnsi="Arial Narrow" w:cs="Arial"/>
          <w:i/>
          <w:sz w:val="27"/>
          <w:szCs w:val="27"/>
        </w:rPr>
        <w:t xml:space="preserve"> de Ingresos para los Municipios del Estado, las cuales deberán cubrirse por anualidad durante el primer bimestre.”.</w:t>
      </w:r>
      <w:r w:rsidR="001202C4" w:rsidRPr="00C17509">
        <w:rPr>
          <w:rFonts w:ascii="Arial Narrow" w:hAnsi="Arial Narrow"/>
          <w:i/>
          <w:sz w:val="27"/>
          <w:szCs w:val="27"/>
        </w:rPr>
        <w:t xml:space="preserve"> . . . . . . . . . . . </w:t>
      </w:r>
    </w:p>
    <w:p w:rsidR="00EF54F7" w:rsidRPr="00C17509" w:rsidRDefault="00EF54F7" w:rsidP="00EF54F7">
      <w:pPr>
        <w:spacing w:line="276" w:lineRule="auto"/>
        <w:jc w:val="both"/>
        <w:rPr>
          <w:rFonts w:ascii="Arial Narrow" w:hAnsi="Arial Narrow"/>
          <w:sz w:val="27"/>
          <w:szCs w:val="27"/>
        </w:rPr>
      </w:pPr>
    </w:p>
    <w:p w:rsidR="001C2D52" w:rsidRPr="00C17509" w:rsidRDefault="0089404B" w:rsidP="001C2D52">
      <w:pPr>
        <w:spacing w:line="360" w:lineRule="auto"/>
        <w:ind w:firstLine="708"/>
        <w:jc w:val="both"/>
        <w:rPr>
          <w:rFonts w:ascii="Arial Narrow" w:hAnsi="Arial Narrow"/>
          <w:sz w:val="27"/>
          <w:szCs w:val="27"/>
        </w:rPr>
      </w:pPr>
      <w:r w:rsidRPr="00C17509">
        <w:rPr>
          <w:rFonts w:ascii="Arial Narrow" w:hAnsi="Arial Narrow"/>
          <w:sz w:val="27"/>
          <w:szCs w:val="27"/>
        </w:rPr>
        <w:t xml:space="preserve">En </w:t>
      </w:r>
      <w:r w:rsidR="00EF54F7" w:rsidRPr="00C17509">
        <w:rPr>
          <w:rFonts w:ascii="Arial Narrow" w:hAnsi="Arial Narrow"/>
          <w:sz w:val="27"/>
          <w:szCs w:val="27"/>
        </w:rPr>
        <w:t>e</w:t>
      </w:r>
      <w:r w:rsidRPr="00C17509">
        <w:rPr>
          <w:rFonts w:ascii="Arial Narrow" w:hAnsi="Arial Narrow"/>
          <w:sz w:val="27"/>
          <w:szCs w:val="27"/>
        </w:rPr>
        <w:t>l contexto de</w:t>
      </w:r>
      <w:r w:rsidR="001202C4" w:rsidRPr="00C17509">
        <w:rPr>
          <w:rFonts w:ascii="Arial Narrow" w:hAnsi="Arial Narrow"/>
          <w:sz w:val="27"/>
          <w:szCs w:val="27"/>
        </w:rPr>
        <w:t xml:space="preserve"> este último artículo, el contribuyente debe pagar el impuesto predial por año o por bimestre, dentro del primer mes que corresponda, excepto cuando se trate de cuotas mínimas, al respecto se aclara que el pago de esta contribución no es por bimestres vencidos; en ese sentido, en el caso de la parte actora, para que opere la </w:t>
      </w:r>
      <w:r w:rsidR="00121E3E" w:rsidRPr="00C17509">
        <w:rPr>
          <w:rFonts w:ascii="Arial Narrow" w:hAnsi="Arial Narrow"/>
          <w:sz w:val="27"/>
          <w:szCs w:val="27"/>
        </w:rPr>
        <w:t>prescripción</w:t>
      </w:r>
      <w:r w:rsidR="001202C4" w:rsidRPr="00C17509">
        <w:rPr>
          <w:rFonts w:ascii="Arial Narrow" w:hAnsi="Arial Narrow"/>
          <w:sz w:val="27"/>
          <w:szCs w:val="27"/>
        </w:rPr>
        <w:t>, el plazo de 5 cinco años debe computarse por bimestre de cada año</w:t>
      </w:r>
      <w:r w:rsidR="001C2D52" w:rsidRPr="00C17509">
        <w:rPr>
          <w:rFonts w:ascii="Arial Narrow" w:hAnsi="Arial Narrow"/>
          <w:sz w:val="27"/>
          <w:szCs w:val="27"/>
        </w:rPr>
        <w:t>. . . . . . . . . . . . . . . . . . . . . . .</w:t>
      </w:r>
      <w:r w:rsidR="00EF54F7" w:rsidRPr="00C17509">
        <w:rPr>
          <w:rFonts w:ascii="Arial Narrow" w:hAnsi="Arial Narrow"/>
          <w:sz w:val="27"/>
          <w:szCs w:val="27"/>
        </w:rPr>
        <w:t xml:space="preserve"> </w:t>
      </w:r>
      <w:r w:rsidR="001C2D52" w:rsidRPr="00C17509">
        <w:rPr>
          <w:rFonts w:ascii="Arial Narrow" w:hAnsi="Arial Narrow"/>
          <w:sz w:val="27"/>
          <w:szCs w:val="27"/>
        </w:rPr>
        <w:t xml:space="preserve">. . </w:t>
      </w:r>
      <w:r w:rsidR="00EF54F7" w:rsidRPr="00C17509">
        <w:rPr>
          <w:rFonts w:ascii="Arial Narrow" w:hAnsi="Arial Narrow"/>
          <w:sz w:val="27"/>
          <w:szCs w:val="27"/>
        </w:rPr>
        <w:t xml:space="preserve"> </w:t>
      </w:r>
      <w:r w:rsidR="001C2D52" w:rsidRPr="00C17509">
        <w:rPr>
          <w:rFonts w:ascii="Arial Narrow" w:hAnsi="Arial Narrow"/>
          <w:sz w:val="27"/>
          <w:szCs w:val="27"/>
        </w:rPr>
        <w:t>. . . . . . . . . . . . . . . . . . . . . . . . .</w:t>
      </w:r>
    </w:p>
    <w:p w:rsidR="001C2D52" w:rsidRPr="00C17509" w:rsidRDefault="001C2D52" w:rsidP="00EF54F7">
      <w:pPr>
        <w:spacing w:line="276" w:lineRule="auto"/>
        <w:jc w:val="both"/>
        <w:rPr>
          <w:rFonts w:ascii="Arial Narrow" w:hAnsi="Arial Narrow"/>
          <w:sz w:val="27"/>
          <w:szCs w:val="27"/>
        </w:rPr>
      </w:pPr>
    </w:p>
    <w:p w:rsidR="001202C4" w:rsidRPr="00C17509" w:rsidRDefault="0089404B" w:rsidP="00EF54F7">
      <w:pPr>
        <w:spacing w:line="360" w:lineRule="auto"/>
        <w:ind w:firstLine="708"/>
        <w:jc w:val="both"/>
        <w:rPr>
          <w:rFonts w:ascii="Arial Narrow" w:hAnsi="Arial Narrow"/>
          <w:sz w:val="27"/>
          <w:szCs w:val="27"/>
        </w:rPr>
      </w:pPr>
      <w:r w:rsidRPr="00C17509">
        <w:rPr>
          <w:rFonts w:ascii="Arial Narrow" w:hAnsi="Arial Narrow"/>
          <w:sz w:val="27"/>
          <w:szCs w:val="27"/>
        </w:rPr>
        <w:t xml:space="preserve">Es así, que </w:t>
      </w:r>
      <w:r w:rsidR="001202C4" w:rsidRPr="00C17509">
        <w:rPr>
          <w:rFonts w:ascii="Arial Narrow" w:hAnsi="Arial Narrow"/>
          <w:sz w:val="27"/>
          <w:szCs w:val="27"/>
        </w:rPr>
        <w:t xml:space="preserve">si la obligación tributaria derivada del impuesto predial debe cumplirse dentro del primer mes del bimestre que corresponda, entonces se tiene un mes para cubrir el impuesto, por lo que debía producirse el pago el último día del mes que corresponda </w:t>
      </w:r>
      <w:r w:rsidR="001202C4" w:rsidRPr="00C17509">
        <w:rPr>
          <w:rFonts w:ascii="Arial Narrow" w:hAnsi="Arial Narrow"/>
          <w:b/>
          <w:sz w:val="27"/>
          <w:szCs w:val="27"/>
        </w:rPr>
        <w:t>-</w:t>
      </w:r>
      <w:r w:rsidR="001202C4" w:rsidRPr="00C17509">
        <w:rPr>
          <w:rFonts w:ascii="Arial Narrow" w:hAnsi="Arial Narrow"/>
          <w:sz w:val="27"/>
          <w:szCs w:val="27"/>
        </w:rPr>
        <w:t>vencimiento de la obligación</w:t>
      </w:r>
      <w:r w:rsidR="001C2D52" w:rsidRPr="00C17509">
        <w:rPr>
          <w:rFonts w:ascii="Arial Narrow" w:hAnsi="Arial Narrow"/>
          <w:sz w:val="27"/>
          <w:szCs w:val="27"/>
        </w:rPr>
        <w:t>; d</w:t>
      </w:r>
      <w:r w:rsidR="001202C4" w:rsidRPr="00C17509">
        <w:rPr>
          <w:rFonts w:ascii="Arial Narrow" w:hAnsi="Arial Narrow"/>
          <w:sz w:val="27"/>
          <w:szCs w:val="27"/>
        </w:rPr>
        <w:t>e esta manera,</w:t>
      </w:r>
      <w:r w:rsidR="001C2D52" w:rsidRPr="00C17509">
        <w:rPr>
          <w:rFonts w:ascii="Arial Narrow" w:hAnsi="Arial Narrow"/>
          <w:sz w:val="27"/>
          <w:szCs w:val="27"/>
        </w:rPr>
        <w:t xml:space="preserve"> el tercer, cuarto, quinto y sexto bimestre  del año 2002</w:t>
      </w:r>
      <w:r w:rsidR="001202C4" w:rsidRPr="00C17509">
        <w:rPr>
          <w:rFonts w:ascii="Arial Narrow" w:hAnsi="Arial Narrow"/>
          <w:sz w:val="27"/>
          <w:szCs w:val="27"/>
        </w:rPr>
        <w:t xml:space="preserve"> dos mil </w:t>
      </w:r>
      <w:r w:rsidR="001C2D52" w:rsidRPr="00C17509">
        <w:rPr>
          <w:rFonts w:ascii="Arial Narrow" w:hAnsi="Arial Narrow"/>
          <w:sz w:val="27"/>
          <w:szCs w:val="27"/>
        </w:rPr>
        <w:t>dos, respectivamente debieron pagarse a más tardar los días 31</w:t>
      </w:r>
      <w:r w:rsidR="001202C4" w:rsidRPr="00C17509">
        <w:rPr>
          <w:rFonts w:ascii="Arial Narrow" w:hAnsi="Arial Narrow"/>
          <w:sz w:val="27"/>
          <w:szCs w:val="27"/>
        </w:rPr>
        <w:t xml:space="preserve"> treinta</w:t>
      </w:r>
      <w:r w:rsidR="001C2D52" w:rsidRPr="00C17509">
        <w:rPr>
          <w:rFonts w:ascii="Arial Narrow" w:hAnsi="Arial Narrow"/>
          <w:sz w:val="27"/>
          <w:szCs w:val="27"/>
        </w:rPr>
        <w:t xml:space="preserve"> y uno de mayo; 31 treinta y uno de julio; 30 treinta de septiembre y 30 treinta de noviembre de ese mismo año</w:t>
      </w:r>
      <w:r w:rsidR="00D52D87" w:rsidRPr="00C17509">
        <w:rPr>
          <w:rFonts w:ascii="Arial Narrow" w:hAnsi="Arial Narrow"/>
          <w:sz w:val="27"/>
          <w:szCs w:val="27"/>
        </w:rPr>
        <w:t>; y</w:t>
      </w:r>
      <w:r w:rsidR="001202C4" w:rsidRPr="00C17509">
        <w:rPr>
          <w:rFonts w:ascii="Arial Narrow" w:hAnsi="Arial Narrow"/>
          <w:sz w:val="27"/>
          <w:szCs w:val="27"/>
        </w:rPr>
        <w:t>, así sucesivamente</w:t>
      </w:r>
      <w:r w:rsidR="00D52D87" w:rsidRPr="00C17509">
        <w:rPr>
          <w:rFonts w:ascii="Arial Narrow" w:hAnsi="Arial Narrow"/>
          <w:sz w:val="27"/>
          <w:szCs w:val="27"/>
        </w:rPr>
        <w:t xml:space="preserve"> para el los años 2003 dos mil tres, 2004 dos mil cuatro, 2005 dos mil cinco, 2006 dos mil seis, 2007 dos mil siete, 2008 dos mil ocho, 2009 dos mil nueve, 2010 dos mil diez;</w:t>
      </w:r>
      <w:r w:rsidRPr="00C17509">
        <w:rPr>
          <w:rFonts w:ascii="Arial Narrow" w:hAnsi="Arial Narrow"/>
          <w:sz w:val="27"/>
          <w:szCs w:val="27"/>
        </w:rPr>
        <w:t xml:space="preserve"> y del primer y segundo bimestre del año 2011 dos mil once</w:t>
      </w:r>
      <w:r w:rsidR="001202C4" w:rsidRPr="00C17509">
        <w:rPr>
          <w:rFonts w:ascii="Arial Narrow" w:hAnsi="Arial Narrow"/>
          <w:sz w:val="27"/>
          <w:szCs w:val="27"/>
        </w:rPr>
        <w:t xml:space="preserve">; en consecuencia, el plazo se cuenta a partir </w:t>
      </w:r>
      <w:r w:rsidR="001202C4" w:rsidRPr="00C17509">
        <w:rPr>
          <w:rFonts w:ascii="Arial Narrow" w:hAnsi="Arial Narrow" w:cs="Arial"/>
          <w:sz w:val="27"/>
          <w:szCs w:val="27"/>
        </w:rPr>
        <w:t>del día siguiente al en que</w:t>
      </w:r>
      <w:r w:rsidR="001202C4" w:rsidRPr="00C17509">
        <w:rPr>
          <w:rFonts w:ascii="Arial Narrow" w:hAnsi="Arial Narrow" w:cs="Arial"/>
          <w:i/>
          <w:sz w:val="27"/>
          <w:szCs w:val="27"/>
        </w:rPr>
        <w:t xml:space="preserve"> </w:t>
      </w:r>
      <w:r w:rsidR="001202C4" w:rsidRPr="00C17509">
        <w:rPr>
          <w:rFonts w:ascii="Arial Narrow" w:hAnsi="Arial Narrow"/>
          <w:sz w:val="27"/>
          <w:szCs w:val="27"/>
        </w:rPr>
        <w:t xml:space="preserve">debió pagarse el impuesto, pues hasta ese día es exigible dicho tributo; por consiguiente, el referido plazo, se computa de la manera siguiente: . . . </w:t>
      </w:r>
      <w:r w:rsidR="001202C4" w:rsidRPr="00C17509">
        <w:rPr>
          <w:rFonts w:ascii="Arial Narrow" w:hAnsi="Arial Narrow" w:cs="Arial"/>
          <w:sz w:val="27"/>
          <w:szCs w:val="27"/>
        </w:rPr>
        <w:t>. . . . . . . . . . . . . . . . . . . . . .</w:t>
      </w:r>
      <w:r w:rsidR="00EF54F7" w:rsidRPr="00C17509">
        <w:rPr>
          <w:rFonts w:ascii="Arial Narrow" w:hAnsi="Arial Narrow" w:cs="Arial"/>
          <w:sz w:val="27"/>
          <w:szCs w:val="27"/>
        </w:rPr>
        <w:t xml:space="preserve"> </w:t>
      </w:r>
      <w:r w:rsidR="001202C4" w:rsidRPr="00C17509">
        <w:rPr>
          <w:rFonts w:ascii="Arial Narrow" w:hAnsi="Arial Narrow" w:cs="Arial"/>
          <w:sz w:val="27"/>
          <w:szCs w:val="27"/>
        </w:rPr>
        <w:t xml:space="preserve"> . </w:t>
      </w:r>
      <w:r w:rsidR="00D52D87" w:rsidRPr="00C17509">
        <w:rPr>
          <w:rFonts w:ascii="Arial Narrow" w:hAnsi="Arial Narrow" w:cs="Arial"/>
          <w:sz w:val="27"/>
          <w:szCs w:val="27"/>
        </w:rPr>
        <w:t xml:space="preserve">. . . . . . . . </w:t>
      </w:r>
      <w:r w:rsidR="001202C4" w:rsidRPr="00C17509">
        <w:rPr>
          <w:rFonts w:ascii="Arial Narrow" w:hAnsi="Arial Narrow" w:cs="Arial"/>
          <w:sz w:val="27"/>
          <w:szCs w:val="27"/>
        </w:rPr>
        <w:t xml:space="preserve">. . . . . . . . . . . . . . . . </w:t>
      </w:r>
    </w:p>
    <w:p w:rsidR="001202C4" w:rsidRPr="00C17509" w:rsidRDefault="001202C4" w:rsidP="00E36F09">
      <w:pPr>
        <w:widowControl w:val="0"/>
        <w:autoSpaceDE w:val="0"/>
        <w:autoSpaceDN w:val="0"/>
        <w:adjustRightInd w:val="0"/>
        <w:spacing w:line="276" w:lineRule="auto"/>
        <w:jc w:val="both"/>
        <w:rPr>
          <w:rFonts w:ascii="Arial Narrow" w:hAnsi="Arial Narrow"/>
          <w:sz w:val="27"/>
          <w:szCs w:val="27"/>
        </w:rPr>
      </w:pPr>
    </w:p>
    <w:p w:rsidR="00E36F09" w:rsidRPr="00C17509" w:rsidRDefault="00EF54F7" w:rsidP="00E36F09">
      <w:pPr>
        <w:spacing w:line="360" w:lineRule="auto"/>
        <w:ind w:firstLine="708"/>
        <w:jc w:val="both"/>
        <w:rPr>
          <w:rFonts w:ascii="Arial Narrow" w:hAnsi="Arial Narrow"/>
          <w:sz w:val="27"/>
          <w:szCs w:val="27"/>
        </w:rPr>
      </w:pPr>
      <w:r w:rsidRPr="00C17509">
        <w:rPr>
          <w:rFonts w:ascii="Arial Narrow" w:hAnsi="Arial Narrow"/>
          <w:sz w:val="27"/>
          <w:szCs w:val="27"/>
        </w:rPr>
        <w:t>L</w:t>
      </w:r>
      <w:r w:rsidR="00D52D87" w:rsidRPr="00C17509">
        <w:rPr>
          <w:rFonts w:ascii="Arial Narrow" w:hAnsi="Arial Narrow"/>
          <w:sz w:val="27"/>
          <w:szCs w:val="27"/>
        </w:rPr>
        <w:t>a prescripción del crédito fiscal y sus accesorios correspondientes al impuesto predial del terc</w:t>
      </w:r>
      <w:r w:rsidR="00E36F09" w:rsidRPr="00C17509">
        <w:rPr>
          <w:rFonts w:ascii="Arial Narrow" w:hAnsi="Arial Narrow"/>
          <w:sz w:val="27"/>
          <w:szCs w:val="27"/>
        </w:rPr>
        <w:t>er bimestre (mayo-junio) de</w:t>
      </w:r>
      <w:r w:rsidR="00D52D87" w:rsidRPr="00C17509">
        <w:rPr>
          <w:rFonts w:ascii="Arial Narrow" w:hAnsi="Arial Narrow"/>
          <w:sz w:val="27"/>
          <w:szCs w:val="27"/>
        </w:rPr>
        <w:t xml:space="preserve"> 2002 dos m</w:t>
      </w:r>
      <w:r w:rsidR="003F21F7" w:rsidRPr="00C17509">
        <w:rPr>
          <w:rFonts w:ascii="Arial Narrow" w:hAnsi="Arial Narrow"/>
          <w:sz w:val="27"/>
          <w:szCs w:val="27"/>
        </w:rPr>
        <w:t xml:space="preserve">il dos, inicia su computo el </w:t>
      </w:r>
      <w:r w:rsidR="000878BE" w:rsidRPr="00C17509">
        <w:rPr>
          <w:rFonts w:ascii="Arial Narrow" w:hAnsi="Arial Narrow"/>
          <w:sz w:val="27"/>
          <w:szCs w:val="27"/>
        </w:rPr>
        <w:t>sábado</w:t>
      </w:r>
      <w:r w:rsidR="00D52D87" w:rsidRPr="00C17509">
        <w:rPr>
          <w:rFonts w:ascii="Arial Narrow" w:hAnsi="Arial Narrow"/>
          <w:sz w:val="27"/>
          <w:szCs w:val="27"/>
        </w:rPr>
        <w:t xml:space="preserve"> 1° primero de junio del citado año y se cumple el </w:t>
      </w:r>
      <w:r w:rsidR="00E36F09" w:rsidRPr="00C17509">
        <w:rPr>
          <w:rFonts w:ascii="Arial Narrow" w:hAnsi="Arial Narrow"/>
          <w:sz w:val="27"/>
          <w:szCs w:val="27"/>
        </w:rPr>
        <w:t>viernes primero de junio de</w:t>
      </w:r>
      <w:r w:rsidR="00452C06" w:rsidRPr="00C17509">
        <w:rPr>
          <w:rFonts w:ascii="Arial Narrow" w:hAnsi="Arial Narrow"/>
          <w:sz w:val="27"/>
          <w:szCs w:val="27"/>
        </w:rPr>
        <w:t xml:space="preserve"> 20</w:t>
      </w:r>
      <w:r w:rsidRPr="00C17509">
        <w:rPr>
          <w:rFonts w:ascii="Arial Narrow" w:hAnsi="Arial Narrow"/>
          <w:sz w:val="27"/>
          <w:szCs w:val="27"/>
        </w:rPr>
        <w:t>07</w:t>
      </w:r>
      <w:r w:rsidR="00452C06" w:rsidRPr="00C17509">
        <w:rPr>
          <w:rFonts w:ascii="Arial Narrow" w:hAnsi="Arial Narrow"/>
          <w:sz w:val="27"/>
          <w:szCs w:val="27"/>
        </w:rPr>
        <w:t xml:space="preserve"> dos mil siete;</w:t>
      </w:r>
      <w:r w:rsidR="000878BE" w:rsidRPr="00C17509">
        <w:rPr>
          <w:rFonts w:ascii="Arial Narrow" w:hAnsi="Arial Narrow"/>
          <w:sz w:val="27"/>
          <w:szCs w:val="27"/>
        </w:rPr>
        <w:t xml:space="preserve"> </w:t>
      </w:r>
      <w:r w:rsidR="00452C06" w:rsidRPr="00C17509">
        <w:rPr>
          <w:rFonts w:ascii="Arial Narrow" w:hAnsi="Arial Narrow"/>
          <w:sz w:val="27"/>
          <w:szCs w:val="27"/>
        </w:rPr>
        <w:t>el cuart</w:t>
      </w:r>
      <w:r w:rsidR="00E36F09" w:rsidRPr="00C17509">
        <w:rPr>
          <w:rFonts w:ascii="Arial Narrow" w:hAnsi="Arial Narrow"/>
          <w:sz w:val="27"/>
          <w:szCs w:val="27"/>
        </w:rPr>
        <w:t>o bimestre (julio-agosto) de</w:t>
      </w:r>
      <w:r w:rsidR="00452C06" w:rsidRPr="00C17509">
        <w:rPr>
          <w:rFonts w:ascii="Arial Narrow" w:hAnsi="Arial Narrow"/>
          <w:sz w:val="27"/>
          <w:szCs w:val="27"/>
        </w:rPr>
        <w:t xml:space="preserve"> 2002 dos mil dos, inicia su computo el </w:t>
      </w:r>
      <w:r w:rsidR="000878BE" w:rsidRPr="00C17509">
        <w:rPr>
          <w:rFonts w:ascii="Arial Narrow" w:hAnsi="Arial Narrow"/>
          <w:sz w:val="27"/>
          <w:szCs w:val="27"/>
        </w:rPr>
        <w:t>jueves</w:t>
      </w:r>
      <w:r w:rsidR="00452C06" w:rsidRPr="00C17509">
        <w:rPr>
          <w:rFonts w:ascii="Arial Narrow" w:hAnsi="Arial Narrow"/>
          <w:sz w:val="27"/>
          <w:szCs w:val="27"/>
        </w:rPr>
        <w:t>1º primero de agosto de ese año y se cumple el mi</w:t>
      </w:r>
      <w:r w:rsidR="00E36F09" w:rsidRPr="00C17509">
        <w:rPr>
          <w:rFonts w:ascii="Arial Narrow" w:hAnsi="Arial Narrow"/>
          <w:sz w:val="27"/>
          <w:szCs w:val="27"/>
        </w:rPr>
        <w:t>ércoles 1º primero de agosto de</w:t>
      </w:r>
      <w:r w:rsidR="00452C06" w:rsidRPr="00C17509">
        <w:rPr>
          <w:rFonts w:ascii="Arial Narrow" w:hAnsi="Arial Narrow"/>
          <w:sz w:val="27"/>
          <w:szCs w:val="27"/>
        </w:rPr>
        <w:t xml:space="preserve"> 2007 dos mil siete; el quinto bimestre (septiembre-octubre) de 2002 dos mil dos, inicia su computo el </w:t>
      </w:r>
      <w:r w:rsidR="000878BE" w:rsidRPr="00C17509">
        <w:rPr>
          <w:rFonts w:ascii="Arial Narrow" w:hAnsi="Arial Narrow"/>
          <w:sz w:val="27"/>
          <w:szCs w:val="27"/>
        </w:rPr>
        <w:t xml:space="preserve">martes </w:t>
      </w:r>
      <w:r w:rsidR="00452C06" w:rsidRPr="00C17509">
        <w:rPr>
          <w:rFonts w:ascii="Arial Narrow" w:hAnsi="Arial Narrow"/>
          <w:sz w:val="27"/>
          <w:szCs w:val="27"/>
        </w:rPr>
        <w:t xml:space="preserve">1º primero de octubre de </w:t>
      </w:r>
      <w:r w:rsidR="003F21F7" w:rsidRPr="00C17509">
        <w:rPr>
          <w:rFonts w:ascii="Arial Narrow" w:hAnsi="Arial Narrow"/>
          <w:sz w:val="27"/>
          <w:szCs w:val="27"/>
        </w:rPr>
        <w:t xml:space="preserve">ese mismo </w:t>
      </w:r>
      <w:r w:rsidR="003F21F7" w:rsidRPr="00C17509">
        <w:rPr>
          <w:rFonts w:ascii="Arial Narrow" w:hAnsi="Arial Narrow"/>
          <w:sz w:val="27"/>
          <w:szCs w:val="27"/>
        </w:rPr>
        <w:lastRenderedPageBreak/>
        <w:t>año y se cumple el</w:t>
      </w:r>
      <w:r w:rsidR="00452C06" w:rsidRPr="00C17509">
        <w:rPr>
          <w:rFonts w:ascii="Arial Narrow" w:hAnsi="Arial Narrow"/>
          <w:sz w:val="27"/>
          <w:szCs w:val="27"/>
        </w:rPr>
        <w:t xml:space="preserve"> lunes 1º primero de octubre de 2007 dos mil siete; y el sexto bimestre (noviembre-diciembre) de 2002 dos mil dos, inicia su computo el </w:t>
      </w:r>
      <w:r w:rsidR="000878BE" w:rsidRPr="00C17509">
        <w:rPr>
          <w:rFonts w:ascii="Arial Narrow" w:hAnsi="Arial Narrow"/>
          <w:sz w:val="27"/>
          <w:szCs w:val="27"/>
        </w:rPr>
        <w:t xml:space="preserve">domingo </w:t>
      </w:r>
      <w:r w:rsidR="00452C06" w:rsidRPr="00C17509">
        <w:rPr>
          <w:rFonts w:ascii="Arial Narrow" w:hAnsi="Arial Narrow"/>
          <w:sz w:val="27"/>
          <w:szCs w:val="27"/>
        </w:rPr>
        <w:t>1º primero de diciembre de ese</w:t>
      </w:r>
      <w:r w:rsidR="003F21F7" w:rsidRPr="00C17509">
        <w:rPr>
          <w:rFonts w:ascii="Arial Narrow" w:hAnsi="Arial Narrow"/>
          <w:sz w:val="27"/>
          <w:szCs w:val="27"/>
        </w:rPr>
        <w:t xml:space="preserve"> año y se cumple el </w:t>
      </w:r>
      <w:r w:rsidR="00452C06" w:rsidRPr="00C17509">
        <w:rPr>
          <w:rFonts w:ascii="Arial Narrow" w:hAnsi="Arial Narrow"/>
          <w:sz w:val="27"/>
          <w:szCs w:val="27"/>
        </w:rPr>
        <w:t>sábado</w:t>
      </w:r>
      <w:r w:rsidR="00E36F09" w:rsidRPr="00C17509">
        <w:rPr>
          <w:rFonts w:ascii="Arial Narrow" w:hAnsi="Arial Narrow"/>
          <w:sz w:val="27"/>
          <w:szCs w:val="27"/>
        </w:rPr>
        <w:t xml:space="preserve"> 1º primero de diciembre de</w:t>
      </w:r>
      <w:r w:rsidR="00452C06" w:rsidRPr="00C17509">
        <w:rPr>
          <w:rFonts w:ascii="Arial Narrow" w:hAnsi="Arial Narrow"/>
          <w:sz w:val="27"/>
          <w:szCs w:val="27"/>
        </w:rPr>
        <w:t xml:space="preserve"> 2007 dos mil siete, el cual por ser día inhábil fenece hasta el siguiente día</w:t>
      </w:r>
      <w:r w:rsidR="000878BE" w:rsidRPr="00C17509">
        <w:rPr>
          <w:rFonts w:ascii="Arial Narrow" w:hAnsi="Arial Narrow"/>
          <w:sz w:val="27"/>
          <w:szCs w:val="27"/>
        </w:rPr>
        <w:t xml:space="preserve"> hábil </w:t>
      </w:r>
      <w:r w:rsidR="00452C06" w:rsidRPr="00C17509">
        <w:rPr>
          <w:rFonts w:ascii="Arial Narrow" w:hAnsi="Arial Narrow"/>
          <w:sz w:val="27"/>
          <w:szCs w:val="27"/>
        </w:rPr>
        <w:t>lunes 0</w:t>
      </w:r>
      <w:r w:rsidR="000878BE" w:rsidRPr="00C17509">
        <w:rPr>
          <w:rFonts w:ascii="Arial Narrow" w:hAnsi="Arial Narrow"/>
          <w:sz w:val="27"/>
          <w:szCs w:val="27"/>
        </w:rPr>
        <w:t xml:space="preserve">3 tres de ese mismo mes y año. </w:t>
      </w:r>
      <w:r w:rsidR="00452C06" w:rsidRPr="00C17509">
        <w:rPr>
          <w:rFonts w:ascii="Arial Narrow" w:hAnsi="Arial Narrow"/>
          <w:sz w:val="27"/>
          <w:szCs w:val="27"/>
        </w:rPr>
        <w:t xml:space="preserve">. . </w:t>
      </w:r>
      <w:r w:rsidR="00E36F09" w:rsidRPr="00C17509">
        <w:rPr>
          <w:rFonts w:ascii="Arial Narrow" w:hAnsi="Arial Narrow"/>
          <w:sz w:val="27"/>
          <w:szCs w:val="27"/>
        </w:rPr>
        <w:t xml:space="preserve">. . . . . . . . . . . . . . . . . . . . . . . . . . .  . . . . . . </w:t>
      </w:r>
    </w:p>
    <w:p w:rsidR="00452C06" w:rsidRPr="00C17509" w:rsidRDefault="00452C06" w:rsidP="00084C0F">
      <w:pPr>
        <w:spacing w:line="276" w:lineRule="auto"/>
        <w:jc w:val="both"/>
        <w:rPr>
          <w:rFonts w:ascii="Arial Narrow" w:hAnsi="Arial Narrow"/>
          <w:sz w:val="27"/>
          <w:szCs w:val="27"/>
        </w:rPr>
      </w:pPr>
    </w:p>
    <w:p w:rsidR="0026486D" w:rsidRPr="00C17509" w:rsidRDefault="00452C06" w:rsidP="00452C06">
      <w:pPr>
        <w:spacing w:line="360" w:lineRule="auto"/>
        <w:ind w:firstLine="708"/>
        <w:jc w:val="both"/>
        <w:rPr>
          <w:rFonts w:ascii="Arial Narrow" w:hAnsi="Arial Narrow"/>
          <w:sz w:val="27"/>
          <w:szCs w:val="27"/>
        </w:rPr>
      </w:pPr>
      <w:r w:rsidRPr="00C17509">
        <w:rPr>
          <w:rFonts w:ascii="Arial Narrow" w:hAnsi="Arial Narrow"/>
          <w:sz w:val="27"/>
          <w:szCs w:val="27"/>
        </w:rPr>
        <w:t>A</w:t>
      </w:r>
      <w:r w:rsidR="00D52D87" w:rsidRPr="00C17509">
        <w:rPr>
          <w:rFonts w:ascii="Arial Narrow" w:hAnsi="Arial Narrow"/>
          <w:sz w:val="27"/>
          <w:szCs w:val="27"/>
        </w:rPr>
        <w:t xml:space="preserve">l respecto, se precisa que en el caso de que el último día del término sea inhábil se toma como vencimiento el siguiente día hábil, de acuerdo a lo estipulado por el artículo 85, penúltimo párrafo, de la </w:t>
      </w:r>
      <w:proofErr w:type="spellStart"/>
      <w:r w:rsidR="00D52D87" w:rsidRPr="00C17509">
        <w:rPr>
          <w:rFonts w:ascii="Arial Narrow" w:hAnsi="Arial Narrow"/>
          <w:sz w:val="27"/>
          <w:szCs w:val="27"/>
        </w:rPr>
        <w:t>pluricitada</w:t>
      </w:r>
      <w:proofErr w:type="spellEnd"/>
      <w:r w:rsidR="00D52D87" w:rsidRPr="00C17509">
        <w:rPr>
          <w:rFonts w:ascii="Arial Narrow" w:hAnsi="Arial Narrow"/>
          <w:sz w:val="27"/>
          <w:szCs w:val="27"/>
        </w:rPr>
        <w:t xml:space="preserve"> Ley de Hacienda.</w:t>
      </w:r>
      <w:r w:rsidR="0026486D" w:rsidRPr="00C17509">
        <w:rPr>
          <w:rFonts w:ascii="Arial Narrow" w:hAnsi="Arial Narrow"/>
          <w:sz w:val="27"/>
          <w:szCs w:val="27"/>
        </w:rPr>
        <w:t xml:space="preserve"> . . . . . . . . . .</w:t>
      </w:r>
    </w:p>
    <w:p w:rsidR="0026486D" w:rsidRPr="00C17509" w:rsidRDefault="0026486D" w:rsidP="00E36F09">
      <w:pPr>
        <w:spacing w:line="276" w:lineRule="auto"/>
        <w:jc w:val="both"/>
        <w:rPr>
          <w:rFonts w:ascii="Arial Narrow" w:hAnsi="Arial Narrow"/>
          <w:sz w:val="27"/>
          <w:szCs w:val="27"/>
        </w:rPr>
      </w:pPr>
    </w:p>
    <w:p w:rsidR="003F21F7" w:rsidRPr="00C17509" w:rsidRDefault="0026486D" w:rsidP="003F21F7">
      <w:pPr>
        <w:spacing w:line="360" w:lineRule="auto"/>
        <w:ind w:firstLine="708"/>
        <w:jc w:val="both"/>
        <w:rPr>
          <w:rFonts w:ascii="Arial Narrow" w:hAnsi="Arial Narrow"/>
          <w:sz w:val="27"/>
          <w:szCs w:val="27"/>
        </w:rPr>
      </w:pPr>
      <w:r w:rsidRPr="00C17509">
        <w:rPr>
          <w:rFonts w:ascii="Arial Narrow" w:hAnsi="Arial Narrow"/>
          <w:sz w:val="27"/>
          <w:szCs w:val="27"/>
        </w:rPr>
        <w:t xml:space="preserve">La prescripción del crédito fiscal y sus accesorios correspondientes al impuesto predial del primer </w:t>
      </w:r>
      <w:r w:rsidR="00E36F09" w:rsidRPr="00C17509">
        <w:rPr>
          <w:rFonts w:ascii="Arial Narrow" w:hAnsi="Arial Narrow"/>
          <w:sz w:val="27"/>
          <w:szCs w:val="27"/>
        </w:rPr>
        <w:t>bimestre (enero-febrero) de</w:t>
      </w:r>
      <w:r w:rsidRPr="00C17509">
        <w:rPr>
          <w:rFonts w:ascii="Arial Narrow" w:hAnsi="Arial Narrow"/>
          <w:sz w:val="27"/>
          <w:szCs w:val="27"/>
        </w:rPr>
        <w:t xml:space="preserve"> 2003 dos mil tres, inicia su computo el </w:t>
      </w:r>
      <w:r w:rsidR="003F21F7" w:rsidRPr="00C17509">
        <w:rPr>
          <w:rFonts w:ascii="Arial Narrow" w:hAnsi="Arial Narrow"/>
          <w:sz w:val="27"/>
          <w:szCs w:val="27"/>
        </w:rPr>
        <w:t xml:space="preserve">sábado </w:t>
      </w:r>
      <w:r w:rsidRPr="00C17509">
        <w:rPr>
          <w:rFonts w:ascii="Arial Narrow" w:hAnsi="Arial Narrow"/>
          <w:sz w:val="27"/>
          <w:szCs w:val="27"/>
        </w:rPr>
        <w:t>1º primero de febrero d</w:t>
      </w:r>
      <w:r w:rsidR="003F21F7" w:rsidRPr="00C17509">
        <w:rPr>
          <w:rFonts w:ascii="Arial Narrow" w:hAnsi="Arial Narrow"/>
          <w:sz w:val="27"/>
          <w:szCs w:val="27"/>
        </w:rPr>
        <w:t>el citado año y se cumple el</w:t>
      </w:r>
      <w:r w:rsidRPr="00C17509">
        <w:rPr>
          <w:rFonts w:ascii="Arial Narrow" w:hAnsi="Arial Narrow"/>
          <w:sz w:val="27"/>
          <w:szCs w:val="27"/>
        </w:rPr>
        <w:t xml:space="preserve"> viernes 1º primero de febre</w:t>
      </w:r>
      <w:r w:rsidR="00E36F09" w:rsidRPr="00C17509">
        <w:rPr>
          <w:rFonts w:ascii="Arial Narrow" w:hAnsi="Arial Narrow"/>
          <w:sz w:val="27"/>
          <w:szCs w:val="27"/>
        </w:rPr>
        <w:t>ro de</w:t>
      </w:r>
      <w:r w:rsidRPr="00C17509">
        <w:rPr>
          <w:rFonts w:ascii="Arial Narrow" w:hAnsi="Arial Narrow"/>
          <w:sz w:val="27"/>
          <w:szCs w:val="27"/>
        </w:rPr>
        <w:t xml:space="preserve"> 2008 dos mil ocho; el segundo bimestre (marzo-abril) de 2003 dos mil tres, su computo inicia el </w:t>
      </w:r>
      <w:r w:rsidR="003F21F7" w:rsidRPr="00C17509">
        <w:rPr>
          <w:rFonts w:ascii="Arial Narrow" w:hAnsi="Arial Narrow"/>
          <w:sz w:val="27"/>
          <w:szCs w:val="27"/>
        </w:rPr>
        <w:t xml:space="preserve">martes </w:t>
      </w:r>
      <w:r w:rsidRPr="00C17509">
        <w:rPr>
          <w:rFonts w:ascii="Arial Narrow" w:hAnsi="Arial Narrow"/>
          <w:sz w:val="27"/>
          <w:szCs w:val="27"/>
        </w:rPr>
        <w:t>1º primero de abr</w:t>
      </w:r>
      <w:r w:rsidR="003F21F7" w:rsidRPr="00C17509">
        <w:rPr>
          <w:rFonts w:ascii="Arial Narrow" w:hAnsi="Arial Narrow"/>
          <w:sz w:val="27"/>
          <w:szCs w:val="27"/>
        </w:rPr>
        <w:t>il de ese año y se cumple el</w:t>
      </w:r>
      <w:r w:rsidRPr="00C17509">
        <w:rPr>
          <w:rFonts w:ascii="Arial Narrow" w:hAnsi="Arial Narrow"/>
          <w:sz w:val="27"/>
          <w:szCs w:val="27"/>
        </w:rPr>
        <w:t xml:space="preserve"> martes 1º primero de abril de 2008 dos mil ocho; el terc</w:t>
      </w:r>
      <w:r w:rsidR="00E36F09" w:rsidRPr="00C17509">
        <w:rPr>
          <w:rFonts w:ascii="Arial Narrow" w:hAnsi="Arial Narrow"/>
          <w:sz w:val="27"/>
          <w:szCs w:val="27"/>
        </w:rPr>
        <w:t>er bimestre (mayo-junio) de</w:t>
      </w:r>
      <w:r w:rsidRPr="00C17509">
        <w:rPr>
          <w:rFonts w:ascii="Arial Narrow" w:hAnsi="Arial Narrow"/>
          <w:sz w:val="27"/>
          <w:szCs w:val="27"/>
        </w:rPr>
        <w:t xml:space="preserve"> 2003 dos mi</w:t>
      </w:r>
      <w:r w:rsidR="003F21F7" w:rsidRPr="00C17509">
        <w:rPr>
          <w:rFonts w:ascii="Arial Narrow" w:hAnsi="Arial Narrow"/>
          <w:sz w:val="27"/>
          <w:szCs w:val="27"/>
        </w:rPr>
        <w:t>l tres, inicia su computo el</w:t>
      </w:r>
      <w:r w:rsidRPr="00C17509">
        <w:rPr>
          <w:rFonts w:ascii="Arial Narrow" w:hAnsi="Arial Narrow"/>
          <w:sz w:val="27"/>
          <w:szCs w:val="27"/>
        </w:rPr>
        <w:t xml:space="preserve"> </w:t>
      </w:r>
      <w:r w:rsidR="003F21F7" w:rsidRPr="00C17509">
        <w:rPr>
          <w:rFonts w:ascii="Arial Narrow" w:hAnsi="Arial Narrow"/>
          <w:sz w:val="27"/>
          <w:szCs w:val="27"/>
        </w:rPr>
        <w:t xml:space="preserve">domingo </w:t>
      </w:r>
      <w:r w:rsidRPr="00C17509">
        <w:rPr>
          <w:rFonts w:ascii="Arial Narrow" w:hAnsi="Arial Narrow"/>
          <w:sz w:val="27"/>
          <w:szCs w:val="27"/>
        </w:rPr>
        <w:t>1° primero de junio d</w:t>
      </w:r>
      <w:r w:rsidR="003F21F7" w:rsidRPr="00C17509">
        <w:rPr>
          <w:rFonts w:ascii="Arial Narrow" w:hAnsi="Arial Narrow"/>
          <w:sz w:val="27"/>
          <w:szCs w:val="27"/>
        </w:rPr>
        <w:t>el citado año y se cumple el</w:t>
      </w:r>
      <w:r w:rsidRPr="00C17509">
        <w:rPr>
          <w:rFonts w:ascii="Arial Narrow" w:hAnsi="Arial Narrow"/>
          <w:sz w:val="27"/>
          <w:szCs w:val="27"/>
        </w:rPr>
        <w:t xml:space="preserve"> domingo </w:t>
      </w:r>
      <w:r w:rsidR="00405594" w:rsidRPr="00C17509">
        <w:rPr>
          <w:rFonts w:ascii="Arial Narrow" w:hAnsi="Arial Narrow"/>
          <w:sz w:val="27"/>
          <w:szCs w:val="27"/>
        </w:rPr>
        <w:t xml:space="preserve">1º </w:t>
      </w:r>
      <w:r w:rsidRPr="00C17509">
        <w:rPr>
          <w:rFonts w:ascii="Arial Narrow" w:hAnsi="Arial Narrow"/>
          <w:sz w:val="27"/>
          <w:szCs w:val="27"/>
        </w:rPr>
        <w:t>primero de junio de 2008</w:t>
      </w:r>
      <w:r w:rsidR="00462F3A" w:rsidRPr="00C17509">
        <w:rPr>
          <w:rFonts w:ascii="Arial Narrow" w:hAnsi="Arial Narrow"/>
          <w:sz w:val="27"/>
          <w:szCs w:val="27"/>
        </w:rPr>
        <w:t xml:space="preserve"> dos mil ocho, el cual por ser día inhábil fenece hasta el lunes 02 dos de ese mismo mes y año;</w:t>
      </w:r>
      <w:r w:rsidRPr="00C17509">
        <w:rPr>
          <w:rFonts w:ascii="Arial Narrow" w:hAnsi="Arial Narrow"/>
          <w:sz w:val="27"/>
          <w:szCs w:val="27"/>
        </w:rPr>
        <w:t xml:space="preserve"> el cuarto bimestre (ju</w:t>
      </w:r>
      <w:r w:rsidR="00E36F09" w:rsidRPr="00C17509">
        <w:rPr>
          <w:rFonts w:ascii="Arial Narrow" w:hAnsi="Arial Narrow"/>
          <w:sz w:val="27"/>
          <w:szCs w:val="27"/>
        </w:rPr>
        <w:t>lio-agosto) de</w:t>
      </w:r>
      <w:r w:rsidR="00462F3A" w:rsidRPr="00C17509">
        <w:rPr>
          <w:rFonts w:ascii="Arial Narrow" w:hAnsi="Arial Narrow"/>
          <w:sz w:val="27"/>
          <w:szCs w:val="27"/>
        </w:rPr>
        <w:t xml:space="preserve"> 2003</w:t>
      </w:r>
      <w:r w:rsidRPr="00C17509">
        <w:rPr>
          <w:rFonts w:ascii="Arial Narrow" w:hAnsi="Arial Narrow"/>
          <w:sz w:val="27"/>
          <w:szCs w:val="27"/>
        </w:rPr>
        <w:t xml:space="preserve"> dos mil </w:t>
      </w:r>
      <w:r w:rsidR="00462F3A" w:rsidRPr="00C17509">
        <w:rPr>
          <w:rFonts w:ascii="Arial Narrow" w:hAnsi="Arial Narrow"/>
          <w:sz w:val="27"/>
          <w:szCs w:val="27"/>
        </w:rPr>
        <w:t>tres</w:t>
      </w:r>
      <w:r w:rsidRPr="00C17509">
        <w:rPr>
          <w:rFonts w:ascii="Arial Narrow" w:hAnsi="Arial Narrow"/>
          <w:sz w:val="27"/>
          <w:szCs w:val="27"/>
        </w:rPr>
        <w:t xml:space="preserve">, inicia su computo el </w:t>
      </w:r>
      <w:r w:rsidR="00E36F09" w:rsidRPr="00C17509">
        <w:rPr>
          <w:rFonts w:ascii="Arial Narrow" w:hAnsi="Arial Narrow"/>
          <w:sz w:val="27"/>
          <w:szCs w:val="27"/>
        </w:rPr>
        <w:t xml:space="preserve">domingo </w:t>
      </w:r>
      <w:r w:rsidRPr="00C17509">
        <w:rPr>
          <w:rFonts w:ascii="Arial Narrow" w:hAnsi="Arial Narrow"/>
          <w:sz w:val="27"/>
          <w:szCs w:val="27"/>
        </w:rPr>
        <w:t>1º primero de ag</w:t>
      </w:r>
      <w:r w:rsidR="00E36F09" w:rsidRPr="00C17509">
        <w:rPr>
          <w:rFonts w:ascii="Arial Narrow" w:hAnsi="Arial Narrow"/>
          <w:sz w:val="27"/>
          <w:szCs w:val="27"/>
        </w:rPr>
        <w:t>osto de ese año y se cumple el</w:t>
      </w:r>
      <w:r w:rsidR="00462F3A" w:rsidRPr="00C17509">
        <w:rPr>
          <w:rFonts w:ascii="Arial Narrow" w:hAnsi="Arial Narrow"/>
          <w:sz w:val="27"/>
          <w:szCs w:val="27"/>
        </w:rPr>
        <w:t xml:space="preserve"> viernes</w:t>
      </w:r>
      <w:r w:rsidRPr="00C17509">
        <w:rPr>
          <w:rFonts w:ascii="Arial Narrow" w:hAnsi="Arial Narrow"/>
          <w:sz w:val="27"/>
          <w:szCs w:val="27"/>
        </w:rPr>
        <w:t xml:space="preserve"> 1º primero de agosto</w:t>
      </w:r>
      <w:r w:rsidR="00E36F09" w:rsidRPr="00C17509">
        <w:rPr>
          <w:rFonts w:ascii="Arial Narrow" w:hAnsi="Arial Narrow"/>
          <w:sz w:val="27"/>
          <w:szCs w:val="27"/>
        </w:rPr>
        <w:t xml:space="preserve"> de</w:t>
      </w:r>
      <w:r w:rsidR="00462F3A" w:rsidRPr="00C17509">
        <w:rPr>
          <w:rFonts w:ascii="Arial Narrow" w:hAnsi="Arial Narrow"/>
          <w:sz w:val="27"/>
          <w:szCs w:val="27"/>
        </w:rPr>
        <w:t xml:space="preserve"> 2008</w:t>
      </w:r>
      <w:r w:rsidRPr="00C17509">
        <w:rPr>
          <w:rFonts w:ascii="Arial Narrow" w:hAnsi="Arial Narrow"/>
          <w:sz w:val="27"/>
          <w:szCs w:val="27"/>
        </w:rPr>
        <w:t xml:space="preserve"> dos mil </w:t>
      </w:r>
      <w:r w:rsidR="00462F3A" w:rsidRPr="00C17509">
        <w:rPr>
          <w:rFonts w:ascii="Arial Narrow" w:hAnsi="Arial Narrow"/>
          <w:sz w:val="27"/>
          <w:szCs w:val="27"/>
        </w:rPr>
        <w:t>ocho</w:t>
      </w:r>
      <w:r w:rsidRPr="00C17509">
        <w:rPr>
          <w:rFonts w:ascii="Arial Narrow" w:hAnsi="Arial Narrow"/>
          <w:sz w:val="27"/>
          <w:szCs w:val="27"/>
        </w:rPr>
        <w:t>; el quinto bimestre (septiembre-octubre)</w:t>
      </w:r>
      <w:r w:rsidR="00E36F09" w:rsidRPr="00C17509">
        <w:rPr>
          <w:rFonts w:ascii="Arial Narrow" w:hAnsi="Arial Narrow"/>
          <w:sz w:val="27"/>
          <w:szCs w:val="27"/>
        </w:rPr>
        <w:t xml:space="preserve"> de</w:t>
      </w:r>
      <w:r w:rsidR="00462F3A" w:rsidRPr="00C17509">
        <w:rPr>
          <w:rFonts w:ascii="Arial Narrow" w:hAnsi="Arial Narrow"/>
          <w:sz w:val="27"/>
          <w:szCs w:val="27"/>
        </w:rPr>
        <w:t xml:space="preserve"> 2003 dos mil tres</w:t>
      </w:r>
      <w:r w:rsidRPr="00C17509">
        <w:rPr>
          <w:rFonts w:ascii="Arial Narrow" w:hAnsi="Arial Narrow"/>
          <w:sz w:val="27"/>
          <w:szCs w:val="27"/>
        </w:rPr>
        <w:t xml:space="preserve">, inicia su computo el </w:t>
      </w:r>
      <w:r w:rsidR="00E36F09" w:rsidRPr="00C17509">
        <w:rPr>
          <w:rFonts w:ascii="Arial Narrow" w:hAnsi="Arial Narrow"/>
          <w:sz w:val="27"/>
          <w:szCs w:val="27"/>
        </w:rPr>
        <w:t xml:space="preserve">miércoles </w:t>
      </w:r>
      <w:r w:rsidRPr="00C17509">
        <w:rPr>
          <w:rFonts w:ascii="Arial Narrow" w:hAnsi="Arial Narrow"/>
          <w:sz w:val="27"/>
          <w:szCs w:val="27"/>
        </w:rPr>
        <w:t>1º primero de octubre de e</w:t>
      </w:r>
      <w:r w:rsidR="00E36F09" w:rsidRPr="00C17509">
        <w:rPr>
          <w:rFonts w:ascii="Arial Narrow" w:hAnsi="Arial Narrow"/>
          <w:sz w:val="27"/>
          <w:szCs w:val="27"/>
        </w:rPr>
        <w:t xml:space="preserve">se mismo año y se cumple el </w:t>
      </w:r>
      <w:r w:rsidR="00462F3A" w:rsidRPr="00C17509">
        <w:rPr>
          <w:rFonts w:ascii="Arial Narrow" w:hAnsi="Arial Narrow"/>
          <w:sz w:val="27"/>
          <w:szCs w:val="27"/>
        </w:rPr>
        <w:t>miércoles</w:t>
      </w:r>
      <w:r w:rsidRPr="00C17509">
        <w:rPr>
          <w:rFonts w:ascii="Arial Narrow" w:hAnsi="Arial Narrow"/>
          <w:sz w:val="27"/>
          <w:szCs w:val="27"/>
        </w:rPr>
        <w:t xml:space="preserve"> 1º </w:t>
      </w:r>
      <w:r w:rsidR="00E36F09" w:rsidRPr="00C17509">
        <w:rPr>
          <w:rFonts w:ascii="Arial Narrow" w:hAnsi="Arial Narrow"/>
          <w:sz w:val="27"/>
          <w:szCs w:val="27"/>
        </w:rPr>
        <w:t>primero de octubre de</w:t>
      </w:r>
      <w:r w:rsidR="00462F3A" w:rsidRPr="00C17509">
        <w:rPr>
          <w:rFonts w:ascii="Arial Narrow" w:hAnsi="Arial Narrow"/>
          <w:sz w:val="27"/>
          <w:szCs w:val="27"/>
        </w:rPr>
        <w:t xml:space="preserve"> 2008</w:t>
      </w:r>
      <w:r w:rsidRPr="00C17509">
        <w:rPr>
          <w:rFonts w:ascii="Arial Narrow" w:hAnsi="Arial Narrow"/>
          <w:sz w:val="27"/>
          <w:szCs w:val="27"/>
        </w:rPr>
        <w:t xml:space="preserve"> dos mil </w:t>
      </w:r>
      <w:r w:rsidR="00462F3A" w:rsidRPr="00C17509">
        <w:rPr>
          <w:rFonts w:ascii="Arial Narrow" w:hAnsi="Arial Narrow"/>
          <w:sz w:val="27"/>
          <w:szCs w:val="27"/>
        </w:rPr>
        <w:t>ocho</w:t>
      </w:r>
      <w:r w:rsidRPr="00C17509">
        <w:rPr>
          <w:rFonts w:ascii="Arial Narrow" w:hAnsi="Arial Narrow"/>
          <w:sz w:val="27"/>
          <w:szCs w:val="27"/>
        </w:rPr>
        <w:t>; y</w:t>
      </w:r>
      <w:r w:rsidR="00E36F09" w:rsidRPr="00C17509">
        <w:rPr>
          <w:rFonts w:ascii="Arial Narrow" w:hAnsi="Arial Narrow"/>
          <w:sz w:val="27"/>
          <w:szCs w:val="27"/>
        </w:rPr>
        <w:t>,</w:t>
      </w:r>
      <w:r w:rsidRPr="00C17509">
        <w:rPr>
          <w:rFonts w:ascii="Arial Narrow" w:hAnsi="Arial Narrow"/>
          <w:sz w:val="27"/>
          <w:szCs w:val="27"/>
        </w:rPr>
        <w:t xml:space="preserve"> el sexto bimestre (n</w:t>
      </w:r>
      <w:r w:rsidR="00E36F09" w:rsidRPr="00C17509">
        <w:rPr>
          <w:rFonts w:ascii="Arial Narrow" w:hAnsi="Arial Narrow"/>
          <w:sz w:val="27"/>
          <w:szCs w:val="27"/>
        </w:rPr>
        <w:t>oviembre-diciembre) de</w:t>
      </w:r>
      <w:r w:rsidR="00462F3A" w:rsidRPr="00C17509">
        <w:rPr>
          <w:rFonts w:ascii="Arial Narrow" w:hAnsi="Arial Narrow"/>
          <w:sz w:val="27"/>
          <w:szCs w:val="27"/>
        </w:rPr>
        <w:t xml:space="preserve"> 2003</w:t>
      </w:r>
      <w:r w:rsidRPr="00C17509">
        <w:rPr>
          <w:rFonts w:ascii="Arial Narrow" w:hAnsi="Arial Narrow"/>
          <w:sz w:val="27"/>
          <w:szCs w:val="27"/>
        </w:rPr>
        <w:t xml:space="preserve"> dos mil </w:t>
      </w:r>
      <w:r w:rsidR="00462F3A" w:rsidRPr="00C17509">
        <w:rPr>
          <w:rFonts w:ascii="Arial Narrow" w:hAnsi="Arial Narrow"/>
          <w:sz w:val="27"/>
          <w:szCs w:val="27"/>
        </w:rPr>
        <w:t>tres</w:t>
      </w:r>
      <w:r w:rsidRPr="00C17509">
        <w:rPr>
          <w:rFonts w:ascii="Arial Narrow" w:hAnsi="Arial Narrow"/>
          <w:sz w:val="27"/>
          <w:szCs w:val="27"/>
        </w:rPr>
        <w:t xml:space="preserve">, inicia su computo el </w:t>
      </w:r>
      <w:r w:rsidR="00E36F09" w:rsidRPr="00C17509">
        <w:rPr>
          <w:rFonts w:ascii="Arial Narrow" w:hAnsi="Arial Narrow"/>
          <w:sz w:val="27"/>
          <w:szCs w:val="27"/>
        </w:rPr>
        <w:t xml:space="preserve">lunes </w:t>
      </w:r>
      <w:r w:rsidRPr="00C17509">
        <w:rPr>
          <w:rFonts w:ascii="Arial Narrow" w:hAnsi="Arial Narrow"/>
          <w:sz w:val="27"/>
          <w:szCs w:val="27"/>
        </w:rPr>
        <w:t xml:space="preserve">1º primero de diciembre de ese año y se cumple el </w:t>
      </w:r>
      <w:r w:rsidR="00462F3A" w:rsidRPr="00C17509">
        <w:rPr>
          <w:rFonts w:ascii="Arial Narrow" w:hAnsi="Arial Narrow"/>
          <w:sz w:val="27"/>
          <w:szCs w:val="27"/>
        </w:rPr>
        <w:t>lunes</w:t>
      </w:r>
      <w:r w:rsidRPr="00C17509">
        <w:rPr>
          <w:rFonts w:ascii="Arial Narrow" w:hAnsi="Arial Narrow"/>
          <w:sz w:val="27"/>
          <w:szCs w:val="27"/>
        </w:rPr>
        <w:t xml:space="preserve"> 1º p</w:t>
      </w:r>
      <w:r w:rsidR="00462F3A" w:rsidRPr="00C17509">
        <w:rPr>
          <w:rFonts w:ascii="Arial Narrow" w:hAnsi="Arial Narrow"/>
          <w:sz w:val="27"/>
          <w:szCs w:val="27"/>
        </w:rPr>
        <w:t>rimero de diciembre de 2008</w:t>
      </w:r>
      <w:r w:rsidRPr="00C17509">
        <w:rPr>
          <w:rFonts w:ascii="Arial Narrow" w:hAnsi="Arial Narrow"/>
          <w:sz w:val="27"/>
          <w:szCs w:val="27"/>
        </w:rPr>
        <w:t xml:space="preserve"> dos mil </w:t>
      </w:r>
      <w:r w:rsidR="00462F3A" w:rsidRPr="00C17509">
        <w:rPr>
          <w:rFonts w:ascii="Arial Narrow" w:hAnsi="Arial Narrow"/>
          <w:sz w:val="27"/>
          <w:szCs w:val="27"/>
        </w:rPr>
        <w:t>ocho</w:t>
      </w:r>
      <w:r w:rsidR="00E36F09" w:rsidRPr="00C17509">
        <w:rPr>
          <w:rFonts w:ascii="Arial Narrow" w:hAnsi="Arial Narrow"/>
          <w:sz w:val="27"/>
          <w:szCs w:val="27"/>
        </w:rPr>
        <w:t xml:space="preserve">. </w:t>
      </w:r>
      <w:r w:rsidR="003F21F7" w:rsidRPr="00C17509">
        <w:rPr>
          <w:rFonts w:ascii="Arial Narrow" w:hAnsi="Arial Narrow"/>
          <w:sz w:val="27"/>
          <w:szCs w:val="27"/>
        </w:rPr>
        <w:t xml:space="preserve">. . . . . . . . . . . . . </w:t>
      </w:r>
    </w:p>
    <w:p w:rsidR="0026486D" w:rsidRPr="00C17509" w:rsidRDefault="0026486D" w:rsidP="00E36F09">
      <w:pPr>
        <w:spacing w:line="276" w:lineRule="auto"/>
        <w:jc w:val="both"/>
        <w:rPr>
          <w:rFonts w:ascii="Arial Narrow" w:hAnsi="Arial Narrow"/>
          <w:sz w:val="27"/>
          <w:szCs w:val="27"/>
        </w:rPr>
      </w:pPr>
    </w:p>
    <w:p w:rsidR="00462F3A" w:rsidRPr="00C17509" w:rsidRDefault="00462F3A" w:rsidP="00405594">
      <w:pPr>
        <w:spacing w:line="360" w:lineRule="auto"/>
        <w:ind w:firstLine="708"/>
        <w:jc w:val="both"/>
        <w:rPr>
          <w:rFonts w:ascii="Arial Narrow" w:hAnsi="Arial Narrow"/>
          <w:sz w:val="27"/>
          <w:szCs w:val="27"/>
        </w:rPr>
      </w:pPr>
      <w:r w:rsidRPr="00C17509">
        <w:rPr>
          <w:rFonts w:ascii="Arial Narrow" w:hAnsi="Arial Narrow"/>
          <w:sz w:val="27"/>
          <w:szCs w:val="27"/>
        </w:rPr>
        <w:t xml:space="preserve">La prescripción del crédito fiscal y sus accesorios correspondientes al impuesto predial del primer </w:t>
      </w:r>
      <w:r w:rsidR="00864E3C" w:rsidRPr="00C17509">
        <w:rPr>
          <w:rFonts w:ascii="Arial Narrow" w:hAnsi="Arial Narrow"/>
          <w:sz w:val="27"/>
          <w:szCs w:val="27"/>
        </w:rPr>
        <w:t>bimestre (enero-febrero) de</w:t>
      </w:r>
      <w:r w:rsidRPr="00C17509">
        <w:rPr>
          <w:rFonts w:ascii="Arial Narrow" w:hAnsi="Arial Narrow"/>
          <w:sz w:val="27"/>
          <w:szCs w:val="27"/>
        </w:rPr>
        <w:t xml:space="preserve"> 2004 dos mil cuatro, inicia su computo el </w:t>
      </w:r>
      <w:r w:rsidR="00864E3C" w:rsidRPr="00C17509">
        <w:rPr>
          <w:rFonts w:ascii="Arial Narrow" w:hAnsi="Arial Narrow"/>
          <w:sz w:val="27"/>
          <w:szCs w:val="27"/>
        </w:rPr>
        <w:t xml:space="preserve">domingo </w:t>
      </w:r>
      <w:r w:rsidRPr="00C17509">
        <w:rPr>
          <w:rFonts w:ascii="Arial Narrow" w:hAnsi="Arial Narrow"/>
          <w:sz w:val="27"/>
          <w:szCs w:val="27"/>
        </w:rPr>
        <w:t>1º primero de febrero d</w:t>
      </w:r>
      <w:r w:rsidR="00864E3C" w:rsidRPr="00C17509">
        <w:rPr>
          <w:rFonts w:ascii="Arial Narrow" w:hAnsi="Arial Narrow"/>
          <w:sz w:val="27"/>
          <w:szCs w:val="27"/>
        </w:rPr>
        <w:t>el citado año y se cumple el</w:t>
      </w:r>
      <w:r w:rsidRPr="00C17509">
        <w:rPr>
          <w:rFonts w:ascii="Arial Narrow" w:hAnsi="Arial Narrow"/>
          <w:sz w:val="27"/>
          <w:szCs w:val="27"/>
        </w:rPr>
        <w:t xml:space="preserve"> domingo 1º </w:t>
      </w:r>
      <w:r w:rsidR="00405594" w:rsidRPr="00C17509">
        <w:rPr>
          <w:rFonts w:ascii="Arial Narrow" w:hAnsi="Arial Narrow"/>
          <w:sz w:val="27"/>
          <w:szCs w:val="27"/>
        </w:rPr>
        <w:t>primero de febrero de 2009</w:t>
      </w:r>
      <w:r w:rsidRPr="00C17509">
        <w:rPr>
          <w:rFonts w:ascii="Arial Narrow" w:hAnsi="Arial Narrow"/>
          <w:sz w:val="27"/>
          <w:szCs w:val="27"/>
        </w:rPr>
        <w:t xml:space="preserve"> dos mil </w:t>
      </w:r>
      <w:r w:rsidR="00405594" w:rsidRPr="00C17509">
        <w:rPr>
          <w:rFonts w:ascii="Arial Narrow" w:hAnsi="Arial Narrow"/>
          <w:sz w:val="27"/>
          <w:szCs w:val="27"/>
        </w:rPr>
        <w:t>nueve</w:t>
      </w:r>
      <w:r w:rsidRPr="00C17509">
        <w:rPr>
          <w:rFonts w:ascii="Arial Narrow" w:hAnsi="Arial Narrow"/>
          <w:sz w:val="27"/>
          <w:szCs w:val="27"/>
        </w:rPr>
        <w:t xml:space="preserve">, el cual por ser día inhábil fenece hasta </w:t>
      </w:r>
      <w:r w:rsidR="00864E3C" w:rsidRPr="00C17509">
        <w:rPr>
          <w:rFonts w:ascii="Arial Narrow" w:hAnsi="Arial Narrow"/>
          <w:sz w:val="27"/>
          <w:szCs w:val="27"/>
        </w:rPr>
        <w:t>el lunes 02 dos del</w:t>
      </w:r>
      <w:r w:rsidRPr="00C17509">
        <w:rPr>
          <w:rFonts w:ascii="Arial Narrow" w:hAnsi="Arial Narrow"/>
          <w:sz w:val="27"/>
          <w:szCs w:val="27"/>
        </w:rPr>
        <w:t xml:space="preserve"> mismo mes y año; el segundo bimestre (marzo-abril) de 2004 dos </w:t>
      </w:r>
      <w:r w:rsidRPr="00C17509">
        <w:rPr>
          <w:rFonts w:ascii="Arial Narrow" w:hAnsi="Arial Narrow"/>
          <w:sz w:val="27"/>
          <w:szCs w:val="27"/>
        </w:rPr>
        <w:lastRenderedPageBreak/>
        <w:t xml:space="preserve">mil cuatro, su computo inicia el </w:t>
      </w:r>
      <w:r w:rsidR="00864E3C" w:rsidRPr="00C17509">
        <w:rPr>
          <w:rFonts w:ascii="Arial Narrow" w:hAnsi="Arial Narrow"/>
          <w:sz w:val="27"/>
          <w:szCs w:val="27"/>
        </w:rPr>
        <w:t xml:space="preserve">martes </w:t>
      </w:r>
      <w:r w:rsidRPr="00C17509">
        <w:rPr>
          <w:rFonts w:ascii="Arial Narrow" w:hAnsi="Arial Narrow"/>
          <w:sz w:val="27"/>
          <w:szCs w:val="27"/>
        </w:rPr>
        <w:t>1º primero de a</w:t>
      </w:r>
      <w:r w:rsidR="00864E3C" w:rsidRPr="00C17509">
        <w:rPr>
          <w:rFonts w:ascii="Arial Narrow" w:hAnsi="Arial Narrow"/>
          <w:sz w:val="27"/>
          <w:szCs w:val="27"/>
        </w:rPr>
        <w:t xml:space="preserve">bril de ese año y se cumple el </w:t>
      </w:r>
      <w:r w:rsidR="00405594" w:rsidRPr="00C17509">
        <w:rPr>
          <w:rFonts w:ascii="Arial Narrow" w:hAnsi="Arial Narrow"/>
          <w:sz w:val="27"/>
          <w:szCs w:val="27"/>
        </w:rPr>
        <w:t>miércoles</w:t>
      </w:r>
      <w:r w:rsidRPr="00C17509">
        <w:rPr>
          <w:rFonts w:ascii="Arial Narrow" w:hAnsi="Arial Narrow"/>
          <w:sz w:val="27"/>
          <w:szCs w:val="27"/>
        </w:rPr>
        <w:t xml:space="preserve"> 1º </w:t>
      </w:r>
      <w:r w:rsidR="00405594" w:rsidRPr="00C17509">
        <w:rPr>
          <w:rFonts w:ascii="Arial Narrow" w:hAnsi="Arial Narrow"/>
          <w:sz w:val="27"/>
          <w:szCs w:val="27"/>
        </w:rPr>
        <w:t>primero de abril de 2009</w:t>
      </w:r>
      <w:r w:rsidRPr="00C17509">
        <w:rPr>
          <w:rFonts w:ascii="Arial Narrow" w:hAnsi="Arial Narrow"/>
          <w:sz w:val="27"/>
          <w:szCs w:val="27"/>
        </w:rPr>
        <w:t xml:space="preserve"> dos mil </w:t>
      </w:r>
      <w:r w:rsidR="00405594" w:rsidRPr="00C17509">
        <w:rPr>
          <w:rFonts w:ascii="Arial Narrow" w:hAnsi="Arial Narrow"/>
          <w:sz w:val="27"/>
          <w:szCs w:val="27"/>
        </w:rPr>
        <w:t>nueve</w:t>
      </w:r>
      <w:r w:rsidRPr="00C17509">
        <w:rPr>
          <w:rFonts w:ascii="Arial Narrow" w:hAnsi="Arial Narrow"/>
          <w:sz w:val="27"/>
          <w:szCs w:val="27"/>
        </w:rPr>
        <w:t>; el tercer bi</w:t>
      </w:r>
      <w:r w:rsidR="00864E3C" w:rsidRPr="00C17509">
        <w:rPr>
          <w:rFonts w:ascii="Arial Narrow" w:hAnsi="Arial Narrow"/>
          <w:sz w:val="27"/>
          <w:szCs w:val="27"/>
        </w:rPr>
        <w:t>mestre (mayo-junio) de</w:t>
      </w:r>
      <w:r w:rsidR="00405594" w:rsidRPr="00C17509">
        <w:rPr>
          <w:rFonts w:ascii="Arial Narrow" w:hAnsi="Arial Narrow"/>
          <w:sz w:val="27"/>
          <w:szCs w:val="27"/>
        </w:rPr>
        <w:t xml:space="preserve"> 2004</w:t>
      </w:r>
      <w:r w:rsidRPr="00C17509">
        <w:rPr>
          <w:rFonts w:ascii="Arial Narrow" w:hAnsi="Arial Narrow"/>
          <w:sz w:val="27"/>
          <w:szCs w:val="27"/>
        </w:rPr>
        <w:t xml:space="preserve"> dos mil </w:t>
      </w:r>
      <w:r w:rsidR="00405594" w:rsidRPr="00C17509">
        <w:rPr>
          <w:rFonts w:ascii="Arial Narrow" w:hAnsi="Arial Narrow"/>
          <w:sz w:val="27"/>
          <w:szCs w:val="27"/>
        </w:rPr>
        <w:t>cuatro</w:t>
      </w:r>
      <w:r w:rsidR="00864E3C" w:rsidRPr="00C17509">
        <w:rPr>
          <w:rFonts w:ascii="Arial Narrow" w:hAnsi="Arial Narrow"/>
          <w:sz w:val="27"/>
          <w:szCs w:val="27"/>
        </w:rPr>
        <w:t>, inicia su computo el martes</w:t>
      </w:r>
      <w:r w:rsidRPr="00C17509">
        <w:rPr>
          <w:rFonts w:ascii="Arial Narrow" w:hAnsi="Arial Narrow"/>
          <w:sz w:val="27"/>
          <w:szCs w:val="27"/>
        </w:rPr>
        <w:t xml:space="preserve"> 1° primero de junio d</w:t>
      </w:r>
      <w:r w:rsidR="00864E3C" w:rsidRPr="00C17509">
        <w:rPr>
          <w:rFonts w:ascii="Arial Narrow" w:hAnsi="Arial Narrow"/>
          <w:sz w:val="27"/>
          <w:szCs w:val="27"/>
        </w:rPr>
        <w:t xml:space="preserve">el citado año y se cumple el </w:t>
      </w:r>
      <w:r w:rsidR="00405594" w:rsidRPr="00C17509">
        <w:rPr>
          <w:rFonts w:ascii="Arial Narrow" w:hAnsi="Arial Narrow"/>
          <w:sz w:val="27"/>
          <w:szCs w:val="27"/>
        </w:rPr>
        <w:t>lunes 1º</w:t>
      </w:r>
      <w:r w:rsidRPr="00C17509">
        <w:rPr>
          <w:rFonts w:ascii="Arial Narrow" w:hAnsi="Arial Narrow"/>
          <w:sz w:val="27"/>
          <w:szCs w:val="27"/>
        </w:rPr>
        <w:t xml:space="preserve"> primero de junio </w:t>
      </w:r>
      <w:r w:rsidR="00405594" w:rsidRPr="00C17509">
        <w:rPr>
          <w:rFonts w:ascii="Arial Narrow" w:hAnsi="Arial Narrow"/>
          <w:sz w:val="27"/>
          <w:szCs w:val="27"/>
        </w:rPr>
        <w:t>de 2009</w:t>
      </w:r>
      <w:r w:rsidRPr="00C17509">
        <w:rPr>
          <w:rFonts w:ascii="Arial Narrow" w:hAnsi="Arial Narrow"/>
          <w:sz w:val="27"/>
          <w:szCs w:val="27"/>
        </w:rPr>
        <w:t xml:space="preserve"> dos mil</w:t>
      </w:r>
      <w:r w:rsidR="00405594" w:rsidRPr="00C17509">
        <w:rPr>
          <w:rFonts w:ascii="Arial Narrow" w:hAnsi="Arial Narrow"/>
          <w:sz w:val="27"/>
          <w:szCs w:val="27"/>
        </w:rPr>
        <w:t xml:space="preserve"> nueve</w:t>
      </w:r>
      <w:r w:rsidRPr="00C17509">
        <w:rPr>
          <w:rFonts w:ascii="Arial Narrow" w:hAnsi="Arial Narrow"/>
          <w:sz w:val="27"/>
          <w:szCs w:val="27"/>
        </w:rPr>
        <w:t>; el cuarto bimestre (julio-agosto) de</w:t>
      </w:r>
      <w:r w:rsidR="00405594" w:rsidRPr="00C17509">
        <w:rPr>
          <w:rFonts w:ascii="Arial Narrow" w:hAnsi="Arial Narrow"/>
          <w:sz w:val="27"/>
          <w:szCs w:val="27"/>
        </w:rPr>
        <w:t xml:space="preserve"> 2004</w:t>
      </w:r>
      <w:r w:rsidRPr="00C17509">
        <w:rPr>
          <w:rFonts w:ascii="Arial Narrow" w:hAnsi="Arial Narrow"/>
          <w:sz w:val="27"/>
          <w:szCs w:val="27"/>
        </w:rPr>
        <w:t xml:space="preserve"> dos mil </w:t>
      </w:r>
      <w:r w:rsidR="00405594" w:rsidRPr="00C17509">
        <w:rPr>
          <w:rFonts w:ascii="Arial Narrow" w:hAnsi="Arial Narrow"/>
          <w:sz w:val="27"/>
          <w:szCs w:val="27"/>
        </w:rPr>
        <w:t>cuatro</w:t>
      </w:r>
      <w:r w:rsidRPr="00C17509">
        <w:rPr>
          <w:rFonts w:ascii="Arial Narrow" w:hAnsi="Arial Narrow"/>
          <w:sz w:val="27"/>
          <w:szCs w:val="27"/>
        </w:rPr>
        <w:t xml:space="preserve">, inicia su computo el </w:t>
      </w:r>
      <w:r w:rsidR="00864E3C" w:rsidRPr="00C17509">
        <w:rPr>
          <w:rFonts w:ascii="Arial Narrow" w:hAnsi="Arial Narrow"/>
          <w:sz w:val="27"/>
          <w:szCs w:val="27"/>
        </w:rPr>
        <w:t xml:space="preserve">domingo </w:t>
      </w:r>
      <w:r w:rsidRPr="00C17509">
        <w:rPr>
          <w:rFonts w:ascii="Arial Narrow" w:hAnsi="Arial Narrow"/>
          <w:sz w:val="27"/>
          <w:szCs w:val="27"/>
        </w:rPr>
        <w:t>1º primero de agos</w:t>
      </w:r>
      <w:r w:rsidR="00864E3C" w:rsidRPr="00C17509">
        <w:rPr>
          <w:rFonts w:ascii="Arial Narrow" w:hAnsi="Arial Narrow"/>
          <w:sz w:val="27"/>
          <w:szCs w:val="27"/>
        </w:rPr>
        <w:t>to de ese año y se cumple el</w:t>
      </w:r>
      <w:r w:rsidRPr="00C17509">
        <w:rPr>
          <w:rFonts w:ascii="Arial Narrow" w:hAnsi="Arial Narrow"/>
          <w:sz w:val="27"/>
          <w:szCs w:val="27"/>
        </w:rPr>
        <w:t xml:space="preserve"> </w:t>
      </w:r>
      <w:r w:rsidR="00405594" w:rsidRPr="00C17509">
        <w:rPr>
          <w:rFonts w:ascii="Arial Narrow" w:hAnsi="Arial Narrow"/>
          <w:sz w:val="27"/>
          <w:szCs w:val="27"/>
        </w:rPr>
        <w:t>sáb</w:t>
      </w:r>
      <w:r w:rsidR="00864E3C" w:rsidRPr="00C17509">
        <w:rPr>
          <w:rFonts w:ascii="Arial Narrow" w:hAnsi="Arial Narrow"/>
          <w:sz w:val="27"/>
          <w:szCs w:val="27"/>
        </w:rPr>
        <w:t>ado 1º primero de agosto de</w:t>
      </w:r>
      <w:r w:rsidR="00405594" w:rsidRPr="00C17509">
        <w:rPr>
          <w:rFonts w:ascii="Arial Narrow" w:hAnsi="Arial Narrow"/>
          <w:sz w:val="27"/>
          <w:szCs w:val="27"/>
        </w:rPr>
        <w:t xml:space="preserve"> 2009 dos mil nueve, el cual por ser inhábil fenece hasta el lunes 03 tres de ese </w:t>
      </w:r>
      <w:r w:rsidR="00864E3C" w:rsidRPr="00C17509">
        <w:rPr>
          <w:rFonts w:ascii="Arial Narrow" w:hAnsi="Arial Narrow"/>
          <w:sz w:val="27"/>
          <w:szCs w:val="27"/>
        </w:rPr>
        <w:t>mes</w:t>
      </w:r>
      <w:r w:rsidRPr="00C17509">
        <w:rPr>
          <w:rFonts w:ascii="Arial Narrow" w:hAnsi="Arial Narrow"/>
          <w:sz w:val="27"/>
          <w:szCs w:val="27"/>
        </w:rPr>
        <w:t>; el quinto bimestre (septiembre-octubre)</w:t>
      </w:r>
      <w:r w:rsidR="00864E3C" w:rsidRPr="00C17509">
        <w:rPr>
          <w:rFonts w:ascii="Arial Narrow" w:hAnsi="Arial Narrow"/>
          <w:sz w:val="27"/>
          <w:szCs w:val="27"/>
        </w:rPr>
        <w:t xml:space="preserve"> de</w:t>
      </w:r>
      <w:r w:rsidR="00405594" w:rsidRPr="00C17509">
        <w:rPr>
          <w:rFonts w:ascii="Arial Narrow" w:hAnsi="Arial Narrow"/>
          <w:sz w:val="27"/>
          <w:szCs w:val="27"/>
        </w:rPr>
        <w:t xml:space="preserve"> 2004</w:t>
      </w:r>
      <w:r w:rsidRPr="00C17509">
        <w:rPr>
          <w:rFonts w:ascii="Arial Narrow" w:hAnsi="Arial Narrow"/>
          <w:sz w:val="27"/>
          <w:szCs w:val="27"/>
        </w:rPr>
        <w:t xml:space="preserve"> dos mil </w:t>
      </w:r>
      <w:r w:rsidR="00405594" w:rsidRPr="00C17509">
        <w:rPr>
          <w:rFonts w:ascii="Arial Narrow" w:hAnsi="Arial Narrow"/>
          <w:sz w:val="27"/>
          <w:szCs w:val="27"/>
        </w:rPr>
        <w:t>cuatro</w:t>
      </w:r>
      <w:r w:rsidRPr="00C17509">
        <w:rPr>
          <w:rFonts w:ascii="Arial Narrow" w:hAnsi="Arial Narrow"/>
          <w:sz w:val="27"/>
          <w:szCs w:val="27"/>
        </w:rPr>
        <w:t xml:space="preserve">, inicia su computo el </w:t>
      </w:r>
      <w:r w:rsidR="00174D06" w:rsidRPr="00C17509">
        <w:rPr>
          <w:rFonts w:ascii="Arial Narrow" w:hAnsi="Arial Narrow"/>
          <w:sz w:val="27"/>
          <w:szCs w:val="27"/>
        </w:rPr>
        <w:t xml:space="preserve">viernes </w:t>
      </w:r>
      <w:r w:rsidRPr="00C17509">
        <w:rPr>
          <w:rFonts w:ascii="Arial Narrow" w:hAnsi="Arial Narrow"/>
          <w:sz w:val="27"/>
          <w:szCs w:val="27"/>
        </w:rPr>
        <w:t xml:space="preserve">1º primero de octubre de ese mismo año y se cumple el día </w:t>
      </w:r>
      <w:r w:rsidR="00405594" w:rsidRPr="00C17509">
        <w:rPr>
          <w:rFonts w:ascii="Arial Narrow" w:hAnsi="Arial Narrow"/>
          <w:sz w:val="27"/>
          <w:szCs w:val="27"/>
        </w:rPr>
        <w:t>jueves</w:t>
      </w:r>
      <w:r w:rsidRPr="00C17509">
        <w:rPr>
          <w:rFonts w:ascii="Arial Narrow" w:hAnsi="Arial Narrow"/>
          <w:sz w:val="27"/>
          <w:szCs w:val="27"/>
        </w:rPr>
        <w:t xml:space="preserve"> 1º </w:t>
      </w:r>
      <w:r w:rsidR="00405594" w:rsidRPr="00C17509">
        <w:rPr>
          <w:rFonts w:ascii="Arial Narrow" w:hAnsi="Arial Narrow"/>
          <w:sz w:val="27"/>
          <w:szCs w:val="27"/>
        </w:rPr>
        <w:t>primero de octubre del año 2009</w:t>
      </w:r>
      <w:r w:rsidRPr="00C17509">
        <w:rPr>
          <w:rFonts w:ascii="Arial Narrow" w:hAnsi="Arial Narrow"/>
          <w:sz w:val="27"/>
          <w:szCs w:val="27"/>
        </w:rPr>
        <w:t xml:space="preserve"> dos mil </w:t>
      </w:r>
      <w:r w:rsidR="00405594" w:rsidRPr="00C17509">
        <w:rPr>
          <w:rFonts w:ascii="Arial Narrow" w:hAnsi="Arial Narrow"/>
          <w:sz w:val="27"/>
          <w:szCs w:val="27"/>
        </w:rPr>
        <w:t>nueve</w:t>
      </w:r>
      <w:r w:rsidRPr="00C17509">
        <w:rPr>
          <w:rFonts w:ascii="Arial Narrow" w:hAnsi="Arial Narrow"/>
          <w:sz w:val="27"/>
          <w:szCs w:val="27"/>
        </w:rPr>
        <w:t>; y el sexto bimestre (n</w:t>
      </w:r>
      <w:r w:rsidR="00405594" w:rsidRPr="00C17509">
        <w:rPr>
          <w:rFonts w:ascii="Arial Narrow" w:hAnsi="Arial Narrow"/>
          <w:sz w:val="27"/>
          <w:szCs w:val="27"/>
        </w:rPr>
        <w:t>oviembre-diciembre) de</w:t>
      </w:r>
      <w:r w:rsidR="00174D06" w:rsidRPr="00C17509">
        <w:rPr>
          <w:rFonts w:ascii="Arial Narrow" w:hAnsi="Arial Narrow"/>
          <w:sz w:val="27"/>
          <w:szCs w:val="27"/>
        </w:rPr>
        <w:t xml:space="preserve"> </w:t>
      </w:r>
      <w:r w:rsidR="00405594" w:rsidRPr="00C17509">
        <w:rPr>
          <w:rFonts w:ascii="Arial Narrow" w:hAnsi="Arial Narrow"/>
          <w:sz w:val="27"/>
          <w:szCs w:val="27"/>
        </w:rPr>
        <w:t>2004</w:t>
      </w:r>
      <w:r w:rsidRPr="00C17509">
        <w:rPr>
          <w:rFonts w:ascii="Arial Narrow" w:hAnsi="Arial Narrow"/>
          <w:sz w:val="27"/>
          <w:szCs w:val="27"/>
        </w:rPr>
        <w:t xml:space="preserve"> dos mil </w:t>
      </w:r>
      <w:r w:rsidR="00405594" w:rsidRPr="00C17509">
        <w:rPr>
          <w:rFonts w:ascii="Arial Narrow" w:hAnsi="Arial Narrow"/>
          <w:sz w:val="27"/>
          <w:szCs w:val="27"/>
        </w:rPr>
        <w:t>cuatro</w:t>
      </w:r>
      <w:r w:rsidRPr="00C17509">
        <w:rPr>
          <w:rFonts w:ascii="Arial Narrow" w:hAnsi="Arial Narrow"/>
          <w:sz w:val="27"/>
          <w:szCs w:val="27"/>
        </w:rPr>
        <w:t xml:space="preserve">, inicia su computo el </w:t>
      </w:r>
      <w:r w:rsidR="00174D06" w:rsidRPr="00C17509">
        <w:rPr>
          <w:rFonts w:ascii="Arial Narrow" w:hAnsi="Arial Narrow"/>
          <w:sz w:val="27"/>
          <w:szCs w:val="27"/>
        </w:rPr>
        <w:t xml:space="preserve">miércoles </w:t>
      </w:r>
      <w:r w:rsidRPr="00C17509">
        <w:rPr>
          <w:rFonts w:ascii="Arial Narrow" w:hAnsi="Arial Narrow"/>
          <w:sz w:val="27"/>
          <w:szCs w:val="27"/>
        </w:rPr>
        <w:t>1º primero de dicie</w:t>
      </w:r>
      <w:r w:rsidR="00174D06" w:rsidRPr="00C17509">
        <w:rPr>
          <w:rFonts w:ascii="Arial Narrow" w:hAnsi="Arial Narrow"/>
          <w:sz w:val="27"/>
          <w:szCs w:val="27"/>
        </w:rPr>
        <w:t>mbre de ese año y se cumple el</w:t>
      </w:r>
      <w:r w:rsidRPr="00C17509">
        <w:rPr>
          <w:rFonts w:ascii="Arial Narrow" w:hAnsi="Arial Narrow"/>
          <w:sz w:val="27"/>
          <w:szCs w:val="27"/>
        </w:rPr>
        <w:t xml:space="preserve"> </w:t>
      </w:r>
      <w:r w:rsidR="00405594" w:rsidRPr="00C17509">
        <w:rPr>
          <w:rFonts w:ascii="Arial Narrow" w:hAnsi="Arial Narrow"/>
          <w:sz w:val="27"/>
          <w:szCs w:val="27"/>
        </w:rPr>
        <w:t xml:space="preserve">martes </w:t>
      </w:r>
      <w:r w:rsidRPr="00C17509">
        <w:rPr>
          <w:rFonts w:ascii="Arial Narrow" w:hAnsi="Arial Narrow"/>
          <w:sz w:val="27"/>
          <w:szCs w:val="27"/>
        </w:rPr>
        <w:t>1º p</w:t>
      </w:r>
      <w:r w:rsidR="00405594" w:rsidRPr="00C17509">
        <w:rPr>
          <w:rFonts w:ascii="Arial Narrow" w:hAnsi="Arial Narrow"/>
          <w:sz w:val="27"/>
          <w:szCs w:val="27"/>
        </w:rPr>
        <w:t>rimero de diciembre del año 2009</w:t>
      </w:r>
      <w:r w:rsidRPr="00C17509">
        <w:rPr>
          <w:rFonts w:ascii="Arial Narrow" w:hAnsi="Arial Narrow"/>
          <w:sz w:val="27"/>
          <w:szCs w:val="27"/>
        </w:rPr>
        <w:t xml:space="preserve"> dos mil </w:t>
      </w:r>
      <w:r w:rsidR="00405594" w:rsidRPr="00C17509">
        <w:rPr>
          <w:rFonts w:ascii="Arial Narrow" w:hAnsi="Arial Narrow"/>
          <w:sz w:val="27"/>
          <w:szCs w:val="27"/>
        </w:rPr>
        <w:t xml:space="preserve">nueve. . . . . </w:t>
      </w:r>
    </w:p>
    <w:p w:rsidR="0026486D" w:rsidRPr="00C17509" w:rsidRDefault="0026486D" w:rsidP="00493CA0">
      <w:pPr>
        <w:spacing w:line="276" w:lineRule="auto"/>
        <w:jc w:val="both"/>
        <w:rPr>
          <w:rFonts w:ascii="Arial Narrow" w:hAnsi="Arial Narrow"/>
          <w:sz w:val="27"/>
          <w:szCs w:val="27"/>
        </w:rPr>
      </w:pPr>
    </w:p>
    <w:p w:rsidR="00405594" w:rsidRPr="00C17509" w:rsidRDefault="00405594" w:rsidP="00405594">
      <w:pPr>
        <w:spacing w:line="360" w:lineRule="auto"/>
        <w:ind w:firstLine="708"/>
        <w:jc w:val="both"/>
        <w:rPr>
          <w:rFonts w:ascii="Arial Narrow" w:hAnsi="Arial Narrow"/>
          <w:sz w:val="27"/>
          <w:szCs w:val="27"/>
        </w:rPr>
      </w:pPr>
      <w:r w:rsidRPr="00C17509">
        <w:rPr>
          <w:rFonts w:ascii="Arial Narrow" w:hAnsi="Arial Narrow"/>
          <w:sz w:val="27"/>
          <w:szCs w:val="27"/>
        </w:rPr>
        <w:t xml:space="preserve">La prescripción del crédito fiscal y sus accesorios correspondientes al impuesto predial del primer </w:t>
      </w:r>
      <w:r w:rsidR="00493CA0" w:rsidRPr="00C17509">
        <w:rPr>
          <w:rFonts w:ascii="Arial Narrow" w:hAnsi="Arial Narrow"/>
          <w:sz w:val="27"/>
          <w:szCs w:val="27"/>
        </w:rPr>
        <w:t>bimestre (enero-febrero) de</w:t>
      </w:r>
      <w:r w:rsidRPr="00C17509">
        <w:rPr>
          <w:rFonts w:ascii="Arial Narrow" w:hAnsi="Arial Narrow"/>
          <w:sz w:val="27"/>
          <w:szCs w:val="27"/>
        </w:rPr>
        <w:t xml:space="preserve"> 2005 dos mil cinco, inicia su computo el</w:t>
      </w:r>
      <w:r w:rsidR="00493CA0" w:rsidRPr="00C17509">
        <w:rPr>
          <w:rFonts w:ascii="Arial Narrow" w:hAnsi="Arial Narrow"/>
          <w:sz w:val="27"/>
          <w:szCs w:val="27"/>
        </w:rPr>
        <w:t xml:space="preserve"> martes</w:t>
      </w:r>
      <w:r w:rsidRPr="00C17509">
        <w:rPr>
          <w:rFonts w:ascii="Arial Narrow" w:hAnsi="Arial Narrow"/>
          <w:sz w:val="27"/>
          <w:szCs w:val="27"/>
        </w:rPr>
        <w:t xml:space="preserve"> 1º primero de febrero del citado año y se cumple el lunes1º primero de febrero de 2010 dos mil diez; el segundo bimestre (marzo-abril) de 2005 dos mil cinco, su computo inicia el </w:t>
      </w:r>
      <w:r w:rsidR="00493CA0" w:rsidRPr="00C17509">
        <w:rPr>
          <w:rFonts w:ascii="Arial Narrow" w:hAnsi="Arial Narrow"/>
          <w:sz w:val="27"/>
          <w:szCs w:val="27"/>
        </w:rPr>
        <w:t xml:space="preserve">viernes </w:t>
      </w:r>
      <w:r w:rsidRPr="00C17509">
        <w:rPr>
          <w:rFonts w:ascii="Arial Narrow" w:hAnsi="Arial Narrow"/>
          <w:sz w:val="27"/>
          <w:szCs w:val="27"/>
        </w:rPr>
        <w:t xml:space="preserve">1º primero de abril de ese año y se cumple el </w:t>
      </w:r>
      <w:r w:rsidR="00493CA0" w:rsidRPr="00C17509">
        <w:rPr>
          <w:rFonts w:ascii="Arial Narrow" w:hAnsi="Arial Narrow"/>
          <w:sz w:val="27"/>
          <w:szCs w:val="27"/>
        </w:rPr>
        <w:t>jueves 1º primero de abril de</w:t>
      </w:r>
      <w:r w:rsidRPr="00C17509">
        <w:rPr>
          <w:rFonts w:ascii="Arial Narrow" w:hAnsi="Arial Narrow"/>
          <w:sz w:val="27"/>
          <w:szCs w:val="27"/>
        </w:rPr>
        <w:t xml:space="preserve"> 2010 dos mil diez; el tercer bimestre (mayo-junio) de 2005 dos mil cinco, inicia su computo el </w:t>
      </w:r>
      <w:r w:rsidR="00493CA0" w:rsidRPr="00C17509">
        <w:rPr>
          <w:rFonts w:ascii="Arial Narrow" w:hAnsi="Arial Narrow"/>
          <w:sz w:val="27"/>
          <w:szCs w:val="27"/>
        </w:rPr>
        <w:t>miércoles</w:t>
      </w:r>
      <w:r w:rsidRPr="00C17509">
        <w:rPr>
          <w:rFonts w:ascii="Arial Narrow" w:hAnsi="Arial Narrow"/>
          <w:sz w:val="27"/>
          <w:szCs w:val="27"/>
        </w:rPr>
        <w:t xml:space="preserve"> 1° primero de junio del citado año y se cumple el </w:t>
      </w:r>
      <w:r w:rsidR="00493CA0" w:rsidRPr="00C17509">
        <w:rPr>
          <w:rFonts w:ascii="Arial Narrow" w:hAnsi="Arial Narrow"/>
          <w:sz w:val="27"/>
          <w:szCs w:val="27"/>
        </w:rPr>
        <w:t>martes 1º primero de junio de</w:t>
      </w:r>
      <w:r w:rsidRPr="00C17509">
        <w:rPr>
          <w:rFonts w:ascii="Arial Narrow" w:hAnsi="Arial Narrow"/>
          <w:sz w:val="27"/>
          <w:szCs w:val="27"/>
        </w:rPr>
        <w:t xml:space="preserve"> 2010 dos mil diez; el cuarto bimestre (julio-agosto) de 2005 dos mil cinco, inicia su computo el </w:t>
      </w:r>
      <w:r w:rsidR="00392AF2" w:rsidRPr="00C17509">
        <w:rPr>
          <w:rFonts w:ascii="Arial Narrow" w:hAnsi="Arial Narrow"/>
          <w:sz w:val="27"/>
          <w:szCs w:val="27"/>
        </w:rPr>
        <w:t xml:space="preserve">lunes </w:t>
      </w:r>
      <w:r w:rsidRPr="00C17509">
        <w:rPr>
          <w:rFonts w:ascii="Arial Narrow" w:hAnsi="Arial Narrow"/>
          <w:sz w:val="27"/>
          <w:szCs w:val="27"/>
        </w:rPr>
        <w:t xml:space="preserve">1º primero de agosto </w:t>
      </w:r>
      <w:r w:rsidR="00493CA0" w:rsidRPr="00C17509">
        <w:rPr>
          <w:rFonts w:ascii="Arial Narrow" w:hAnsi="Arial Narrow"/>
          <w:sz w:val="27"/>
          <w:szCs w:val="27"/>
        </w:rPr>
        <w:t>de ese año y se cumple el</w:t>
      </w:r>
      <w:r w:rsidRPr="00C17509">
        <w:rPr>
          <w:rFonts w:ascii="Arial Narrow" w:hAnsi="Arial Narrow"/>
          <w:sz w:val="27"/>
          <w:szCs w:val="27"/>
        </w:rPr>
        <w:t xml:space="preserve"> domi</w:t>
      </w:r>
      <w:r w:rsidR="00493CA0" w:rsidRPr="00C17509">
        <w:rPr>
          <w:rFonts w:ascii="Arial Narrow" w:hAnsi="Arial Narrow"/>
          <w:sz w:val="27"/>
          <w:szCs w:val="27"/>
        </w:rPr>
        <w:t>ngo 1º primero de agosto de</w:t>
      </w:r>
      <w:r w:rsidRPr="00C17509">
        <w:rPr>
          <w:rFonts w:ascii="Arial Narrow" w:hAnsi="Arial Narrow"/>
          <w:sz w:val="27"/>
          <w:szCs w:val="27"/>
        </w:rPr>
        <w:t xml:space="preserve"> 2010 dos mil diez, el cual por ser inhábil fene</w:t>
      </w:r>
      <w:r w:rsidR="00493CA0" w:rsidRPr="00C17509">
        <w:rPr>
          <w:rFonts w:ascii="Arial Narrow" w:hAnsi="Arial Narrow"/>
          <w:sz w:val="27"/>
          <w:szCs w:val="27"/>
        </w:rPr>
        <w:t>ce hasta el lunes 02 dos de ese</w:t>
      </w:r>
      <w:r w:rsidRPr="00C17509">
        <w:rPr>
          <w:rFonts w:ascii="Arial Narrow" w:hAnsi="Arial Narrow"/>
          <w:sz w:val="27"/>
          <w:szCs w:val="27"/>
        </w:rPr>
        <w:t xml:space="preserve"> mes; el quinto bimestre (septiembre-octubre) de 2005 dos mil cinco, inicia su computo el </w:t>
      </w:r>
      <w:r w:rsidR="00392AF2" w:rsidRPr="00C17509">
        <w:rPr>
          <w:rFonts w:ascii="Arial Narrow" w:hAnsi="Arial Narrow"/>
          <w:sz w:val="27"/>
          <w:szCs w:val="27"/>
        </w:rPr>
        <w:t xml:space="preserve">sábado </w:t>
      </w:r>
      <w:r w:rsidRPr="00C17509">
        <w:rPr>
          <w:rFonts w:ascii="Arial Narrow" w:hAnsi="Arial Narrow"/>
          <w:sz w:val="27"/>
          <w:szCs w:val="27"/>
        </w:rPr>
        <w:t>1º p</w:t>
      </w:r>
      <w:r w:rsidR="00493CA0" w:rsidRPr="00C17509">
        <w:rPr>
          <w:rFonts w:ascii="Arial Narrow" w:hAnsi="Arial Narrow"/>
          <w:sz w:val="27"/>
          <w:szCs w:val="27"/>
        </w:rPr>
        <w:t>rimero de octubre del mismo año y se cumple el</w:t>
      </w:r>
      <w:r w:rsidRPr="00C17509">
        <w:rPr>
          <w:rFonts w:ascii="Arial Narrow" w:hAnsi="Arial Narrow"/>
          <w:sz w:val="27"/>
          <w:szCs w:val="27"/>
        </w:rPr>
        <w:t xml:space="preserve"> viernes 1º primero de octubre de 2010 dos mil diez; y</w:t>
      </w:r>
      <w:r w:rsidR="00392AF2" w:rsidRPr="00C17509">
        <w:rPr>
          <w:rFonts w:ascii="Arial Narrow" w:hAnsi="Arial Narrow"/>
          <w:sz w:val="27"/>
          <w:szCs w:val="27"/>
        </w:rPr>
        <w:t>,</w:t>
      </w:r>
      <w:r w:rsidRPr="00C17509">
        <w:rPr>
          <w:rFonts w:ascii="Arial Narrow" w:hAnsi="Arial Narrow"/>
          <w:sz w:val="27"/>
          <w:szCs w:val="27"/>
        </w:rPr>
        <w:t xml:space="preserve"> el sexto bimestre (noviembre-diciembre) de 2005 dos mil cinco, inicia su computo el </w:t>
      </w:r>
      <w:r w:rsidR="00392AF2" w:rsidRPr="00C17509">
        <w:rPr>
          <w:rFonts w:ascii="Arial Narrow" w:hAnsi="Arial Narrow"/>
          <w:sz w:val="27"/>
          <w:szCs w:val="27"/>
        </w:rPr>
        <w:t xml:space="preserve">jueves </w:t>
      </w:r>
      <w:r w:rsidRPr="00C17509">
        <w:rPr>
          <w:rFonts w:ascii="Arial Narrow" w:hAnsi="Arial Narrow"/>
          <w:sz w:val="27"/>
          <w:szCs w:val="27"/>
        </w:rPr>
        <w:t xml:space="preserve">1º primero de diciembre de ese año y se cumple el miércoles 1º primero de diciembre de 2010 dos mil diez. . . . . . . . . . . . . . . . . . . . . . . . . . . . . . . . . . </w:t>
      </w:r>
    </w:p>
    <w:p w:rsidR="00405594" w:rsidRPr="00C17509" w:rsidRDefault="00405594" w:rsidP="00631D10">
      <w:pPr>
        <w:spacing w:line="360" w:lineRule="auto"/>
        <w:ind w:firstLine="708"/>
        <w:jc w:val="both"/>
        <w:rPr>
          <w:rFonts w:ascii="Arial Narrow" w:hAnsi="Arial Narrow"/>
          <w:sz w:val="27"/>
          <w:szCs w:val="27"/>
        </w:rPr>
      </w:pPr>
      <w:r w:rsidRPr="00C17509">
        <w:rPr>
          <w:rFonts w:ascii="Arial Narrow" w:hAnsi="Arial Narrow"/>
          <w:sz w:val="27"/>
          <w:szCs w:val="27"/>
        </w:rPr>
        <w:t xml:space="preserve">La </w:t>
      </w:r>
      <w:r w:rsidR="00631D10" w:rsidRPr="00C17509">
        <w:rPr>
          <w:rFonts w:ascii="Arial Narrow" w:hAnsi="Arial Narrow"/>
          <w:sz w:val="27"/>
          <w:szCs w:val="27"/>
        </w:rPr>
        <w:t>prescripción</w:t>
      </w:r>
      <w:r w:rsidR="00392AF2" w:rsidRPr="00C17509">
        <w:rPr>
          <w:rFonts w:ascii="Arial Narrow" w:hAnsi="Arial Narrow"/>
          <w:sz w:val="27"/>
          <w:szCs w:val="27"/>
        </w:rPr>
        <w:t xml:space="preserve"> </w:t>
      </w:r>
      <w:r w:rsidRPr="00C17509">
        <w:rPr>
          <w:rFonts w:ascii="Arial Narrow" w:hAnsi="Arial Narrow"/>
          <w:sz w:val="27"/>
          <w:szCs w:val="27"/>
        </w:rPr>
        <w:t>del crédito fiscal</w:t>
      </w:r>
      <w:r w:rsidR="00631D10" w:rsidRPr="00C17509">
        <w:rPr>
          <w:rFonts w:ascii="Arial Narrow" w:hAnsi="Arial Narrow"/>
          <w:sz w:val="27"/>
          <w:szCs w:val="27"/>
        </w:rPr>
        <w:t xml:space="preserve"> </w:t>
      </w:r>
      <w:r w:rsidRPr="00C17509">
        <w:rPr>
          <w:rFonts w:ascii="Arial Narrow" w:hAnsi="Arial Narrow"/>
          <w:sz w:val="27"/>
          <w:szCs w:val="27"/>
        </w:rPr>
        <w:t>y sus</w:t>
      </w:r>
      <w:r w:rsidR="00631D10" w:rsidRPr="00C17509">
        <w:rPr>
          <w:rFonts w:ascii="Arial Narrow" w:hAnsi="Arial Narrow"/>
          <w:sz w:val="27"/>
          <w:szCs w:val="27"/>
        </w:rPr>
        <w:t xml:space="preserve"> accesorios</w:t>
      </w:r>
      <w:r w:rsidR="00392AF2" w:rsidRPr="00C17509">
        <w:rPr>
          <w:rFonts w:ascii="Arial Narrow" w:hAnsi="Arial Narrow"/>
          <w:sz w:val="27"/>
          <w:szCs w:val="27"/>
        </w:rPr>
        <w:t xml:space="preserve"> </w:t>
      </w:r>
      <w:r w:rsidRPr="00C17509">
        <w:rPr>
          <w:rFonts w:ascii="Arial Narrow" w:hAnsi="Arial Narrow"/>
          <w:sz w:val="27"/>
          <w:szCs w:val="27"/>
        </w:rPr>
        <w:t>correspondientes al</w:t>
      </w:r>
      <w:r w:rsidR="00631D10" w:rsidRPr="00C17509">
        <w:rPr>
          <w:rFonts w:ascii="Arial Narrow" w:hAnsi="Arial Narrow"/>
          <w:sz w:val="27"/>
          <w:szCs w:val="27"/>
        </w:rPr>
        <w:t xml:space="preserve"> </w:t>
      </w:r>
      <w:r w:rsidRPr="00C17509">
        <w:rPr>
          <w:rFonts w:ascii="Arial Narrow" w:hAnsi="Arial Narrow"/>
          <w:sz w:val="27"/>
          <w:szCs w:val="27"/>
        </w:rPr>
        <w:t xml:space="preserve">impuesto predial del primer bimestre (enero-febrero) de 2006 dos mil seis, inicia su computo el </w:t>
      </w:r>
      <w:r w:rsidR="00392AF2" w:rsidRPr="00C17509">
        <w:rPr>
          <w:rFonts w:ascii="Arial Narrow" w:hAnsi="Arial Narrow"/>
          <w:sz w:val="27"/>
          <w:szCs w:val="27"/>
        </w:rPr>
        <w:t xml:space="preserve">miércoles </w:t>
      </w:r>
      <w:r w:rsidRPr="00C17509">
        <w:rPr>
          <w:rFonts w:ascii="Arial Narrow" w:hAnsi="Arial Narrow"/>
          <w:sz w:val="27"/>
          <w:szCs w:val="27"/>
        </w:rPr>
        <w:t>1º primero de febrero d</w:t>
      </w:r>
      <w:r w:rsidR="00392AF2" w:rsidRPr="00C17509">
        <w:rPr>
          <w:rFonts w:ascii="Arial Narrow" w:hAnsi="Arial Narrow"/>
          <w:sz w:val="27"/>
          <w:szCs w:val="27"/>
        </w:rPr>
        <w:t>el citado año y se cumple el</w:t>
      </w:r>
      <w:r w:rsidRPr="00C17509">
        <w:rPr>
          <w:rFonts w:ascii="Arial Narrow" w:hAnsi="Arial Narrow"/>
          <w:sz w:val="27"/>
          <w:szCs w:val="27"/>
        </w:rPr>
        <w:t xml:space="preserve"> </w:t>
      </w:r>
      <w:r w:rsidR="000E1DF9" w:rsidRPr="00C17509">
        <w:rPr>
          <w:rFonts w:ascii="Arial Narrow" w:hAnsi="Arial Narrow"/>
          <w:sz w:val="27"/>
          <w:szCs w:val="27"/>
        </w:rPr>
        <w:t>mart</w:t>
      </w:r>
      <w:r w:rsidR="00CB15B5" w:rsidRPr="00C17509">
        <w:rPr>
          <w:rFonts w:ascii="Arial Narrow" w:hAnsi="Arial Narrow"/>
          <w:sz w:val="27"/>
          <w:szCs w:val="27"/>
        </w:rPr>
        <w:t xml:space="preserve">es </w:t>
      </w:r>
      <w:r w:rsidRPr="00C17509">
        <w:rPr>
          <w:rFonts w:ascii="Arial Narrow" w:hAnsi="Arial Narrow"/>
          <w:sz w:val="27"/>
          <w:szCs w:val="27"/>
        </w:rPr>
        <w:t>1º</w:t>
      </w:r>
      <w:r w:rsidR="00CB15B5" w:rsidRPr="00C17509">
        <w:rPr>
          <w:rFonts w:ascii="Arial Narrow" w:hAnsi="Arial Narrow"/>
          <w:sz w:val="27"/>
          <w:szCs w:val="27"/>
        </w:rPr>
        <w:t xml:space="preserve"> </w:t>
      </w:r>
      <w:r w:rsidR="00CB15B5" w:rsidRPr="00C17509">
        <w:rPr>
          <w:rFonts w:ascii="Arial Narrow" w:hAnsi="Arial Narrow"/>
          <w:sz w:val="27"/>
          <w:szCs w:val="27"/>
        </w:rPr>
        <w:lastRenderedPageBreak/>
        <w:t>primero de febrero de 2011</w:t>
      </w:r>
      <w:r w:rsidRPr="00C17509">
        <w:rPr>
          <w:rFonts w:ascii="Arial Narrow" w:hAnsi="Arial Narrow"/>
          <w:sz w:val="27"/>
          <w:szCs w:val="27"/>
        </w:rPr>
        <w:t xml:space="preserve"> dos mil </w:t>
      </w:r>
      <w:r w:rsidR="00CB15B5" w:rsidRPr="00C17509">
        <w:rPr>
          <w:rFonts w:ascii="Arial Narrow" w:hAnsi="Arial Narrow"/>
          <w:sz w:val="27"/>
          <w:szCs w:val="27"/>
        </w:rPr>
        <w:t>once</w:t>
      </w:r>
      <w:r w:rsidRPr="00C17509">
        <w:rPr>
          <w:rFonts w:ascii="Arial Narrow" w:hAnsi="Arial Narrow"/>
          <w:sz w:val="27"/>
          <w:szCs w:val="27"/>
        </w:rPr>
        <w:t>; el segundo bim</w:t>
      </w:r>
      <w:r w:rsidR="00392AF2" w:rsidRPr="00C17509">
        <w:rPr>
          <w:rFonts w:ascii="Arial Narrow" w:hAnsi="Arial Narrow"/>
          <w:sz w:val="27"/>
          <w:szCs w:val="27"/>
        </w:rPr>
        <w:t>estre (marzo-abril) de</w:t>
      </w:r>
      <w:r w:rsidR="00CB15B5" w:rsidRPr="00C17509">
        <w:rPr>
          <w:rFonts w:ascii="Arial Narrow" w:hAnsi="Arial Narrow"/>
          <w:sz w:val="27"/>
          <w:szCs w:val="27"/>
        </w:rPr>
        <w:t xml:space="preserve"> 2006</w:t>
      </w:r>
      <w:r w:rsidRPr="00C17509">
        <w:rPr>
          <w:rFonts w:ascii="Arial Narrow" w:hAnsi="Arial Narrow"/>
          <w:sz w:val="27"/>
          <w:szCs w:val="27"/>
        </w:rPr>
        <w:t xml:space="preserve"> dos mil </w:t>
      </w:r>
      <w:r w:rsidR="00CB15B5" w:rsidRPr="00C17509">
        <w:rPr>
          <w:rFonts w:ascii="Arial Narrow" w:hAnsi="Arial Narrow"/>
          <w:sz w:val="27"/>
          <w:szCs w:val="27"/>
        </w:rPr>
        <w:t>seis</w:t>
      </w:r>
      <w:r w:rsidRPr="00C17509">
        <w:rPr>
          <w:rFonts w:ascii="Arial Narrow" w:hAnsi="Arial Narrow"/>
          <w:sz w:val="27"/>
          <w:szCs w:val="27"/>
        </w:rPr>
        <w:t xml:space="preserve">, su computo inicia el </w:t>
      </w:r>
      <w:r w:rsidR="000E1DF9" w:rsidRPr="00C17509">
        <w:rPr>
          <w:rFonts w:ascii="Arial Narrow" w:hAnsi="Arial Narrow"/>
          <w:sz w:val="27"/>
          <w:szCs w:val="27"/>
        </w:rPr>
        <w:t xml:space="preserve">sábado </w:t>
      </w:r>
      <w:r w:rsidRPr="00C17509">
        <w:rPr>
          <w:rFonts w:ascii="Arial Narrow" w:hAnsi="Arial Narrow"/>
          <w:sz w:val="27"/>
          <w:szCs w:val="27"/>
        </w:rPr>
        <w:t xml:space="preserve">1º primero de abril de ese año y se cumple el </w:t>
      </w:r>
      <w:r w:rsidR="000E1DF9" w:rsidRPr="00C17509">
        <w:rPr>
          <w:rFonts w:ascii="Arial Narrow" w:hAnsi="Arial Narrow"/>
          <w:sz w:val="27"/>
          <w:szCs w:val="27"/>
        </w:rPr>
        <w:t>viern</w:t>
      </w:r>
      <w:r w:rsidR="00CB15B5" w:rsidRPr="00C17509">
        <w:rPr>
          <w:rFonts w:ascii="Arial Narrow" w:hAnsi="Arial Narrow"/>
          <w:sz w:val="27"/>
          <w:szCs w:val="27"/>
        </w:rPr>
        <w:t>es</w:t>
      </w:r>
      <w:r w:rsidRPr="00C17509">
        <w:rPr>
          <w:rFonts w:ascii="Arial Narrow" w:hAnsi="Arial Narrow"/>
          <w:sz w:val="27"/>
          <w:szCs w:val="27"/>
        </w:rPr>
        <w:t xml:space="preserve"> </w:t>
      </w:r>
      <w:r w:rsidR="00392AF2" w:rsidRPr="00C17509">
        <w:rPr>
          <w:rFonts w:ascii="Arial Narrow" w:hAnsi="Arial Narrow"/>
          <w:sz w:val="27"/>
          <w:szCs w:val="27"/>
        </w:rPr>
        <w:t>1º primero de abril de</w:t>
      </w:r>
      <w:r w:rsidR="00CB15B5" w:rsidRPr="00C17509">
        <w:rPr>
          <w:rFonts w:ascii="Arial Narrow" w:hAnsi="Arial Narrow"/>
          <w:sz w:val="27"/>
          <w:szCs w:val="27"/>
        </w:rPr>
        <w:t xml:space="preserve"> 2011</w:t>
      </w:r>
      <w:r w:rsidRPr="00C17509">
        <w:rPr>
          <w:rFonts w:ascii="Arial Narrow" w:hAnsi="Arial Narrow"/>
          <w:sz w:val="27"/>
          <w:szCs w:val="27"/>
        </w:rPr>
        <w:t xml:space="preserve"> dos mil </w:t>
      </w:r>
      <w:r w:rsidR="00CB15B5" w:rsidRPr="00C17509">
        <w:rPr>
          <w:rFonts w:ascii="Arial Narrow" w:hAnsi="Arial Narrow"/>
          <w:sz w:val="27"/>
          <w:szCs w:val="27"/>
        </w:rPr>
        <w:t>once</w:t>
      </w:r>
      <w:r w:rsidRPr="00C17509">
        <w:rPr>
          <w:rFonts w:ascii="Arial Narrow" w:hAnsi="Arial Narrow"/>
          <w:sz w:val="27"/>
          <w:szCs w:val="27"/>
        </w:rPr>
        <w:t>; el tercer bi</w:t>
      </w:r>
      <w:r w:rsidR="00392AF2" w:rsidRPr="00C17509">
        <w:rPr>
          <w:rFonts w:ascii="Arial Narrow" w:hAnsi="Arial Narrow"/>
          <w:sz w:val="27"/>
          <w:szCs w:val="27"/>
        </w:rPr>
        <w:t>mestre (mayo-junio) de</w:t>
      </w:r>
      <w:r w:rsidR="00CB15B5" w:rsidRPr="00C17509">
        <w:rPr>
          <w:rFonts w:ascii="Arial Narrow" w:hAnsi="Arial Narrow"/>
          <w:sz w:val="27"/>
          <w:szCs w:val="27"/>
        </w:rPr>
        <w:t xml:space="preserve"> 2006</w:t>
      </w:r>
      <w:r w:rsidRPr="00C17509">
        <w:rPr>
          <w:rFonts w:ascii="Arial Narrow" w:hAnsi="Arial Narrow"/>
          <w:sz w:val="27"/>
          <w:szCs w:val="27"/>
        </w:rPr>
        <w:t xml:space="preserve"> dos mil </w:t>
      </w:r>
      <w:r w:rsidR="00CB15B5" w:rsidRPr="00C17509">
        <w:rPr>
          <w:rFonts w:ascii="Arial Narrow" w:hAnsi="Arial Narrow"/>
          <w:sz w:val="27"/>
          <w:szCs w:val="27"/>
        </w:rPr>
        <w:t>seis</w:t>
      </w:r>
      <w:r w:rsidR="000E1DF9" w:rsidRPr="00C17509">
        <w:rPr>
          <w:rFonts w:ascii="Arial Narrow" w:hAnsi="Arial Narrow"/>
          <w:sz w:val="27"/>
          <w:szCs w:val="27"/>
        </w:rPr>
        <w:t>, inicia su computo el jueves</w:t>
      </w:r>
      <w:r w:rsidRPr="00C17509">
        <w:rPr>
          <w:rFonts w:ascii="Arial Narrow" w:hAnsi="Arial Narrow"/>
          <w:sz w:val="27"/>
          <w:szCs w:val="27"/>
        </w:rPr>
        <w:t xml:space="preserve"> 1° primero de junio del citado año y se cumple el </w:t>
      </w:r>
      <w:r w:rsidR="00CB15B5" w:rsidRPr="00C17509">
        <w:rPr>
          <w:rFonts w:ascii="Arial Narrow" w:hAnsi="Arial Narrow"/>
          <w:sz w:val="27"/>
          <w:szCs w:val="27"/>
        </w:rPr>
        <w:t>miércoles</w:t>
      </w:r>
      <w:r w:rsidRPr="00C17509">
        <w:rPr>
          <w:rFonts w:ascii="Arial Narrow" w:hAnsi="Arial Narrow"/>
          <w:sz w:val="27"/>
          <w:szCs w:val="27"/>
        </w:rPr>
        <w:t xml:space="preserve"> </w:t>
      </w:r>
      <w:r w:rsidR="00392AF2" w:rsidRPr="00C17509">
        <w:rPr>
          <w:rFonts w:ascii="Arial Narrow" w:hAnsi="Arial Narrow"/>
          <w:sz w:val="27"/>
          <w:szCs w:val="27"/>
        </w:rPr>
        <w:t>1º primero de junio de</w:t>
      </w:r>
      <w:r w:rsidR="00CB15B5" w:rsidRPr="00C17509">
        <w:rPr>
          <w:rFonts w:ascii="Arial Narrow" w:hAnsi="Arial Narrow"/>
          <w:sz w:val="27"/>
          <w:szCs w:val="27"/>
        </w:rPr>
        <w:t xml:space="preserve"> 2011</w:t>
      </w:r>
      <w:r w:rsidRPr="00C17509">
        <w:rPr>
          <w:rFonts w:ascii="Arial Narrow" w:hAnsi="Arial Narrow"/>
          <w:sz w:val="27"/>
          <w:szCs w:val="27"/>
        </w:rPr>
        <w:t xml:space="preserve"> dos mil</w:t>
      </w:r>
      <w:r w:rsidR="00CB15B5" w:rsidRPr="00C17509">
        <w:rPr>
          <w:rFonts w:ascii="Arial Narrow" w:hAnsi="Arial Narrow"/>
          <w:sz w:val="27"/>
          <w:szCs w:val="27"/>
        </w:rPr>
        <w:t xml:space="preserve"> once</w:t>
      </w:r>
      <w:r w:rsidRPr="00C17509">
        <w:rPr>
          <w:rFonts w:ascii="Arial Narrow" w:hAnsi="Arial Narrow"/>
          <w:sz w:val="27"/>
          <w:szCs w:val="27"/>
        </w:rPr>
        <w:t>; el cuarto bime</w:t>
      </w:r>
      <w:r w:rsidR="00392AF2" w:rsidRPr="00C17509">
        <w:rPr>
          <w:rFonts w:ascii="Arial Narrow" w:hAnsi="Arial Narrow"/>
          <w:sz w:val="27"/>
          <w:szCs w:val="27"/>
        </w:rPr>
        <w:t>stre (julio-agosto) de</w:t>
      </w:r>
      <w:r w:rsidR="00CB15B5" w:rsidRPr="00C17509">
        <w:rPr>
          <w:rFonts w:ascii="Arial Narrow" w:hAnsi="Arial Narrow"/>
          <w:sz w:val="27"/>
          <w:szCs w:val="27"/>
        </w:rPr>
        <w:t xml:space="preserve"> 2006</w:t>
      </w:r>
      <w:r w:rsidRPr="00C17509">
        <w:rPr>
          <w:rFonts w:ascii="Arial Narrow" w:hAnsi="Arial Narrow"/>
          <w:sz w:val="27"/>
          <w:szCs w:val="27"/>
        </w:rPr>
        <w:t xml:space="preserve"> dos mil </w:t>
      </w:r>
      <w:r w:rsidR="00CB15B5" w:rsidRPr="00C17509">
        <w:rPr>
          <w:rFonts w:ascii="Arial Narrow" w:hAnsi="Arial Narrow"/>
          <w:sz w:val="27"/>
          <w:szCs w:val="27"/>
        </w:rPr>
        <w:t>seis</w:t>
      </w:r>
      <w:r w:rsidRPr="00C17509">
        <w:rPr>
          <w:rFonts w:ascii="Arial Narrow" w:hAnsi="Arial Narrow"/>
          <w:sz w:val="27"/>
          <w:szCs w:val="27"/>
        </w:rPr>
        <w:t xml:space="preserve">, inicia su computo el </w:t>
      </w:r>
      <w:r w:rsidR="000E1DF9" w:rsidRPr="00C17509">
        <w:rPr>
          <w:rFonts w:ascii="Arial Narrow" w:hAnsi="Arial Narrow"/>
          <w:sz w:val="27"/>
          <w:szCs w:val="27"/>
        </w:rPr>
        <w:t xml:space="preserve">martes </w:t>
      </w:r>
      <w:r w:rsidRPr="00C17509">
        <w:rPr>
          <w:rFonts w:ascii="Arial Narrow" w:hAnsi="Arial Narrow"/>
          <w:sz w:val="27"/>
          <w:szCs w:val="27"/>
        </w:rPr>
        <w:t xml:space="preserve">1º primero de agosto de ese año y se cumple el día </w:t>
      </w:r>
      <w:r w:rsidR="00CB15B5" w:rsidRPr="00C17509">
        <w:rPr>
          <w:rFonts w:ascii="Arial Narrow" w:hAnsi="Arial Narrow"/>
          <w:sz w:val="27"/>
          <w:szCs w:val="27"/>
        </w:rPr>
        <w:t>lunes</w:t>
      </w:r>
      <w:r w:rsidRPr="00C17509">
        <w:rPr>
          <w:rFonts w:ascii="Arial Narrow" w:hAnsi="Arial Narrow"/>
          <w:sz w:val="27"/>
          <w:szCs w:val="27"/>
        </w:rPr>
        <w:t xml:space="preserve"> 1</w:t>
      </w:r>
      <w:r w:rsidR="00392AF2" w:rsidRPr="00C17509">
        <w:rPr>
          <w:rFonts w:ascii="Arial Narrow" w:hAnsi="Arial Narrow"/>
          <w:sz w:val="27"/>
          <w:szCs w:val="27"/>
        </w:rPr>
        <w:t>º primero de agosto de</w:t>
      </w:r>
      <w:r w:rsidR="00CB15B5" w:rsidRPr="00C17509">
        <w:rPr>
          <w:rFonts w:ascii="Arial Narrow" w:hAnsi="Arial Narrow"/>
          <w:sz w:val="27"/>
          <w:szCs w:val="27"/>
        </w:rPr>
        <w:t xml:space="preserve"> 2011</w:t>
      </w:r>
      <w:r w:rsidRPr="00C17509">
        <w:rPr>
          <w:rFonts w:ascii="Arial Narrow" w:hAnsi="Arial Narrow"/>
          <w:sz w:val="27"/>
          <w:szCs w:val="27"/>
        </w:rPr>
        <w:t xml:space="preserve"> dos mil </w:t>
      </w:r>
      <w:r w:rsidR="00CB15B5" w:rsidRPr="00C17509">
        <w:rPr>
          <w:rFonts w:ascii="Arial Narrow" w:hAnsi="Arial Narrow"/>
          <w:sz w:val="27"/>
          <w:szCs w:val="27"/>
        </w:rPr>
        <w:t>once</w:t>
      </w:r>
      <w:r w:rsidRPr="00C17509">
        <w:rPr>
          <w:rFonts w:ascii="Arial Narrow" w:hAnsi="Arial Narrow"/>
          <w:sz w:val="27"/>
          <w:szCs w:val="27"/>
        </w:rPr>
        <w:t>; el quinto bimestre (septiembre-octubre</w:t>
      </w:r>
      <w:r w:rsidR="00392AF2" w:rsidRPr="00C17509">
        <w:rPr>
          <w:rFonts w:ascii="Arial Narrow" w:hAnsi="Arial Narrow"/>
          <w:sz w:val="27"/>
          <w:szCs w:val="27"/>
        </w:rPr>
        <w:t>) de</w:t>
      </w:r>
      <w:r w:rsidR="00CB15B5" w:rsidRPr="00C17509">
        <w:rPr>
          <w:rFonts w:ascii="Arial Narrow" w:hAnsi="Arial Narrow"/>
          <w:sz w:val="27"/>
          <w:szCs w:val="27"/>
        </w:rPr>
        <w:t xml:space="preserve"> 2006</w:t>
      </w:r>
      <w:r w:rsidRPr="00C17509">
        <w:rPr>
          <w:rFonts w:ascii="Arial Narrow" w:hAnsi="Arial Narrow"/>
          <w:sz w:val="27"/>
          <w:szCs w:val="27"/>
        </w:rPr>
        <w:t xml:space="preserve"> dos mil </w:t>
      </w:r>
      <w:r w:rsidR="00CB15B5" w:rsidRPr="00C17509">
        <w:rPr>
          <w:rFonts w:ascii="Arial Narrow" w:hAnsi="Arial Narrow"/>
          <w:sz w:val="27"/>
          <w:szCs w:val="27"/>
        </w:rPr>
        <w:t>seis</w:t>
      </w:r>
      <w:r w:rsidRPr="00C17509">
        <w:rPr>
          <w:rFonts w:ascii="Arial Narrow" w:hAnsi="Arial Narrow"/>
          <w:sz w:val="27"/>
          <w:szCs w:val="27"/>
        </w:rPr>
        <w:t xml:space="preserve">, inicia su computo el </w:t>
      </w:r>
      <w:r w:rsidR="000E1DF9" w:rsidRPr="00C17509">
        <w:rPr>
          <w:rFonts w:ascii="Arial Narrow" w:hAnsi="Arial Narrow"/>
          <w:sz w:val="27"/>
          <w:szCs w:val="27"/>
        </w:rPr>
        <w:t xml:space="preserve">domingo </w:t>
      </w:r>
      <w:r w:rsidRPr="00C17509">
        <w:rPr>
          <w:rFonts w:ascii="Arial Narrow" w:hAnsi="Arial Narrow"/>
          <w:sz w:val="27"/>
          <w:szCs w:val="27"/>
        </w:rPr>
        <w:t>1º</w:t>
      </w:r>
      <w:r w:rsidR="00392AF2" w:rsidRPr="00C17509">
        <w:rPr>
          <w:rFonts w:ascii="Arial Narrow" w:hAnsi="Arial Narrow"/>
          <w:sz w:val="27"/>
          <w:szCs w:val="27"/>
        </w:rPr>
        <w:t xml:space="preserve"> primero de octubre del mismo</w:t>
      </w:r>
      <w:r w:rsidRPr="00C17509">
        <w:rPr>
          <w:rFonts w:ascii="Arial Narrow" w:hAnsi="Arial Narrow"/>
          <w:sz w:val="27"/>
          <w:szCs w:val="27"/>
        </w:rPr>
        <w:t xml:space="preserve"> año y se cumple el día </w:t>
      </w:r>
      <w:r w:rsidR="00CB15B5" w:rsidRPr="00C17509">
        <w:rPr>
          <w:rFonts w:ascii="Arial Narrow" w:hAnsi="Arial Narrow"/>
          <w:sz w:val="27"/>
          <w:szCs w:val="27"/>
        </w:rPr>
        <w:t>sábado</w:t>
      </w:r>
      <w:r w:rsidRPr="00C17509">
        <w:rPr>
          <w:rFonts w:ascii="Arial Narrow" w:hAnsi="Arial Narrow"/>
          <w:sz w:val="27"/>
          <w:szCs w:val="27"/>
        </w:rPr>
        <w:t xml:space="preserve"> 1º</w:t>
      </w:r>
      <w:r w:rsidR="00392AF2" w:rsidRPr="00C17509">
        <w:rPr>
          <w:rFonts w:ascii="Arial Narrow" w:hAnsi="Arial Narrow"/>
          <w:sz w:val="27"/>
          <w:szCs w:val="27"/>
        </w:rPr>
        <w:t xml:space="preserve"> primero de octubre de</w:t>
      </w:r>
      <w:r w:rsidR="00CB15B5" w:rsidRPr="00C17509">
        <w:rPr>
          <w:rFonts w:ascii="Arial Narrow" w:hAnsi="Arial Narrow"/>
          <w:sz w:val="27"/>
          <w:szCs w:val="27"/>
        </w:rPr>
        <w:t xml:space="preserve"> 2011</w:t>
      </w:r>
      <w:r w:rsidRPr="00C17509">
        <w:rPr>
          <w:rFonts w:ascii="Arial Narrow" w:hAnsi="Arial Narrow"/>
          <w:sz w:val="27"/>
          <w:szCs w:val="27"/>
        </w:rPr>
        <w:t xml:space="preserve"> dos mil </w:t>
      </w:r>
      <w:r w:rsidR="00CB15B5" w:rsidRPr="00C17509">
        <w:rPr>
          <w:rFonts w:ascii="Arial Narrow" w:hAnsi="Arial Narrow"/>
          <w:sz w:val="27"/>
          <w:szCs w:val="27"/>
        </w:rPr>
        <w:t xml:space="preserve">once, el cual por ser día inhábil fenece hasta el lunes 03 tres de ese </w:t>
      </w:r>
      <w:r w:rsidR="00392AF2" w:rsidRPr="00C17509">
        <w:rPr>
          <w:rFonts w:ascii="Arial Narrow" w:hAnsi="Arial Narrow"/>
          <w:sz w:val="27"/>
          <w:szCs w:val="27"/>
        </w:rPr>
        <w:t>mes</w:t>
      </w:r>
      <w:r w:rsidRPr="00C17509">
        <w:rPr>
          <w:rFonts w:ascii="Arial Narrow" w:hAnsi="Arial Narrow"/>
          <w:sz w:val="27"/>
          <w:szCs w:val="27"/>
        </w:rPr>
        <w:t>; y</w:t>
      </w:r>
      <w:r w:rsidR="00392AF2" w:rsidRPr="00C17509">
        <w:rPr>
          <w:rFonts w:ascii="Arial Narrow" w:hAnsi="Arial Narrow"/>
          <w:sz w:val="27"/>
          <w:szCs w:val="27"/>
        </w:rPr>
        <w:t>,</w:t>
      </w:r>
      <w:r w:rsidRPr="00C17509">
        <w:rPr>
          <w:rFonts w:ascii="Arial Narrow" w:hAnsi="Arial Narrow"/>
          <w:sz w:val="27"/>
          <w:szCs w:val="27"/>
        </w:rPr>
        <w:t xml:space="preserve"> el sexto bimestre (n</w:t>
      </w:r>
      <w:r w:rsidR="00CB15B5" w:rsidRPr="00C17509">
        <w:rPr>
          <w:rFonts w:ascii="Arial Narrow" w:hAnsi="Arial Narrow"/>
          <w:sz w:val="27"/>
          <w:szCs w:val="27"/>
        </w:rPr>
        <w:t>oviembre-diciembre) de 2006</w:t>
      </w:r>
      <w:r w:rsidRPr="00C17509">
        <w:rPr>
          <w:rFonts w:ascii="Arial Narrow" w:hAnsi="Arial Narrow"/>
          <w:sz w:val="27"/>
          <w:szCs w:val="27"/>
        </w:rPr>
        <w:t xml:space="preserve"> dos mil </w:t>
      </w:r>
      <w:r w:rsidR="00CB15B5" w:rsidRPr="00C17509">
        <w:rPr>
          <w:rFonts w:ascii="Arial Narrow" w:hAnsi="Arial Narrow"/>
          <w:sz w:val="27"/>
          <w:szCs w:val="27"/>
        </w:rPr>
        <w:t>seis</w:t>
      </w:r>
      <w:r w:rsidRPr="00C17509">
        <w:rPr>
          <w:rFonts w:ascii="Arial Narrow" w:hAnsi="Arial Narrow"/>
          <w:sz w:val="27"/>
          <w:szCs w:val="27"/>
        </w:rPr>
        <w:t xml:space="preserve">, inicia su computo el </w:t>
      </w:r>
      <w:r w:rsidR="00B2116E" w:rsidRPr="00C17509">
        <w:rPr>
          <w:rFonts w:ascii="Arial Narrow" w:hAnsi="Arial Narrow"/>
          <w:sz w:val="27"/>
          <w:szCs w:val="27"/>
        </w:rPr>
        <w:t xml:space="preserve">viernes </w:t>
      </w:r>
      <w:r w:rsidRPr="00C17509">
        <w:rPr>
          <w:rFonts w:ascii="Arial Narrow" w:hAnsi="Arial Narrow"/>
          <w:sz w:val="27"/>
          <w:szCs w:val="27"/>
        </w:rPr>
        <w:t>1º primero de diciemb</w:t>
      </w:r>
      <w:r w:rsidR="00392AF2" w:rsidRPr="00C17509">
        <w:rPr>
          <w:rFonts w:ascii="Arial Narrow" w:hAnsi="Arial Narrow"/>
          <w:sz w:val="27"/>
          <w:szCs w:val="27"/>
        </w:rPr>
        <w:t>re de ese año y se cumple el</w:t>
      </w:r>
      <w:r w:rsidRPr="00C17509">
        <w:rPr>
          <w:rFonts w:ascii="Arial Narrow" w:hAnsi="Arial Narrow"/>
          <w:sz w:val="27"/>
          <w:szCs w:val="27"/>
        </w:rPr>
        <w:t xml:space="preserve"> </w:t>
      </w:r>
      <w:r w:rsidR="00CB15B5" w:rsidRPr="00C17509">
        <w:rPr>
          <w:rFonts w:ascii="Arial Narrow" w:hAnsi="Arial Narrow"/>
          <w:sz w:val="27"/>
          <w:szCs w:val="27"/>
        </w:rPr>
        <w:t>jueves</w:t>
      </w:r>
      <w:r w:rsidRPr="00C17509">
        <w:rPr>
          <w:rFonts w:ascii="Arial Narrow" w:hAnsi="Arial Narrow"/>
          <w:sz w:val="27"/>
          <w:szCs w:val="27"/>
        </w:rPr>
        <w:t xml:space="preserve"> 1º p</w:t>
      </w:r>
      <w:r w:rsidR="00CB15B5" w:rsidRPr="00C17509">
        <w:rPr>
          <w:rFonts w:ascii="Arial Narrow" w:hAnsi="Arial Narrow"/>
          <w:sz w:val="27"/>
          <w:szCs w:val="27"/>
        </w:rPr>
        <w:t>rimero de diciembre de 2011</w:t>
      </w:r>
      <w:r w:rsidRPr="00C17509">
        <w:rPr>
          <w:rFonts w:ascii="Arial Narrow" w:hAnsi="Arial Narrow"/>
          <w:sz w:val="27"/>
          <w:szCs w:val="27"/>
        </w:rPr>
        <w:t xml:space="preserve"> dos mil</w:t>
      </w:r>
      <w:r w:rsidR="00CB15B5" w:rsidRPr="00C17509">
        <w:rPr>
          <w:rFonts w:ascii="Arial Narrow" w:hAnsi="Arial Narrow"/>
          <w:sz w:val="27"/>
          <w:szCs w:val="27"/>
        </w:rPr>
        <w:t xml:space="preserve"> once</w:t>
      </w:r>
      <w:r w:rsidRPr="00C17509">
        <w:rPr>
          <w:rFonts w:ascii="Arial Narrow" w:hAnsi="Arial Narrow"/>
          <w:sz w:val="27"/>
          <w:szCs w:val="27"/>
        </w:rPr>
        <w:t xml:space="preserve">. . . . . . . . . . . . . . . . . . . . . . . . . . . . . . . </w:t>
      </w:r>
    </w:p>
    <w:p w:rsidR="003D4510" w:rsidRPr="00C17509" w:rsidRDefault="003D4510" w:rsidP="00B2116E">
      <w:pPr>
        <w:spacing w:line="276" w:lineRule="auto"/>
        <w:jc w:val="both"/>
        <w:rPr>
          <w:rFonts w:ascii="Arial Narrow" w:hAnsi="Arial Narrow"/>
          <w:sz w:val="27"/>
          <w:szCs w:val="27"/>
        </w:rPr>
      </w:pPr>
    </w:p>
    <w:p w:rsidR="003D4510" w:rsidRPr="00C17509" w:rsidRDefault="003D4510" w:rsidP="00631D10">
      <w:pPr>
        <w:spacing w:line="360" w:lineRule="auto"/>
        <w:ind w:firstLine="708"/>
        <w:jc w:val="both"/>
        <w:rPr>
          <w:rFonts w:ascii="Arial Narrow" w:hAnsi="Arial Narrow"/>
          <w:sz w:val="27"/>
          <w:szCs w:val="27"/>
        </w:rPr>
      </w:pPr>
      <w:r w:rsidRPr="00C17509">
        <w:rPr>
          <w:rFonts w:ascii="Arial Narrow" w:hAnsi="Arial Narrow"/>
          <w:sz w:val="27"/>
          <w:szCs w:val="27"/>
        </w:rPr>
        <w:t xml:space="preserve">La prescripción del crédito fiscal y sus accesorios correspondientes al impuesto predial del primer </w:t>
      </w:r>
      <w:r w:rsidR="00B2116E" w:rsidRPr="00C17509">
        <w:rPr>
          <w:rFonts w:ascii="Arial Narrow" w:hAnsi="Arial Narrow"/>
          <w:sz w:val="27"/>
          <w:szCs w:val="27"/>
        </w:rPr>
        <w:t>bimestre (enero-febrero) de</w:t>
      </w:r>
      <w:r w:rsidRPr="00C17509">
        <w:rPr>
          <w:rFonts w:ascii="Arial Narrow" w:hAnsi="Arial Narrow"/>
          <w:sz w:val="27"/>
          <w:szCs w:val="27"/>
        </w:rPr>
        <w:t xml:space="preserve"> 2007 dos mil siete, inicia su computo el </w:t>
      </w:r>
      <w:r w:rsidR="00B2116E" w:rsidRPr="00C17509">
        <w:rPr>
          <w:rFonts w:ascii="Arial Narrow" w:hAnsi="Arial Narrow"/>
          <w:sz w:val="27"/>
          <w:szCs w:val="27"/>
        </w:rPr>
        <w:t xml:space="preserve">jueves </w:t>
      </w:r>
      <w:r w:rsidRPr="00C17509">
        <w:rPr>
          <w:rFonts w:ascii="Arial Narrow" w:hAnsi="Arial Narrow"/>
          <w:sz w:val="27"/>
          <w:szCs w:val="27"/>
        </w:rPr>
        <w:t>1º primero de febrero de</w:t>
      </w:r>
      <w:r w:rsidR="00B2116E" w:rsidRPr="00C17509">
        <w:rPr>
          <w:rFonts w:ascii="Arial Narrow" w:hAnsi="Arial Narrow"/>
          <w:sz w:val="27"/>
          <w:szCs w:val="27"/>
        </w:rPr>
        <w:t xml:space="preserve">l citado año y se cumple el </w:t>
      </w:r>
      <w:r w:rsidRPr="00C17509">
        <w:rPr>
          <w:rFonts w:ascii="Arial Narrow" w:hAnsi="Arial Narrow"/>
          <w:sz w:val="27"/>
          <w:szCs w:val="27"/>
        </w:rPr>
        <w:t xml:space="preserve">miercoles1º primero de febrero de 2012 dos mil doce; el segundo bimestre (marzo-abril) de 2007 dos mil siete, su computo inicia el </w:t>
      </w:r>
      <w:r w:rsidR="00B2116E" w:rsidRPr="00C17509">
        <w:rPr>
          <w:rFonts w:ascii="Arial Narrow" w:hAnsi="Arial Narrow"/>
          <w:sz w:val="27"/>
          <w:szCs w:val="27"/>
        </w:rPr>
        <w:t xml:space="preserve">domingo </w:t>
      </w:r>
      <w:r w:rsidRPr="00C17509">
        <w:rPr>
          <w:rFonts w:ascii="Arial Narrow" w:hAnsi="Arial Narrow"/>
          <w:sz w:val="27"/>
          <w:szCs w:val="27"/>
        </w:rPr>
        <w:t>1º primero de abril de ese año y se cumple el día domingo 1º primero de abril del año 2012 dos mil doce, el cual por ser</w:t>
      </w:r>
      <w:r w:rsidR="00B2116E" w:rsidRPr="00C17509">
        <w:rPr>
          <w:rFonts w:ascii="Arial Narrow" w:hAnsi="Arial Narrow"/>
          <w:sz w:val="27"/>
          <w:szCs w:val="27"/>
        </w:rPr>
        <w:t xml:space="preserve"> día inhábil fenece hasta el lunes 02 dos de ese mes</w:t>
      </w:r>
      <w:r w:rsidRPr="00C17509">
        <w:rPr>
          <w:rFonts w:ascii="Arial Narrow" w:hAnsi="Arial Narrow"/>
          <w:sz w:val="27"/>
          <w:szCs w:val="27"/>
        </w:rPr>
        <w:t xml:space="preserve">; el tercer bimestre (mayo-junio) de 2007 dos mil siete, inicia su computo el </w:t>
      </w:r>
      <w:r w:rsidR="00B2116E" w:rsidRPr="00C17509">
        <w:rPr>
          <w:rFonts w:ascii="Arial Narrow" w:hAnsi="Arial Narrow"/>
          <w:sz w:val="27"/>
          <w:szCs w:val="27"/>
        </w:rPr>
        <w:t xml:space="preserve">viernes </w:t>
      </w:r>
      <w:r w:rsidRPr="00C17509">
        <w:rPr>
          <w:rFonts w:ascii="Arial Narrow" w:hAnsi="Arial Narrow"/>
          <w:sz w:val="27"/>
          <w:szCs w:val="27"/>
        </w:rPr>
        <w:t>1° primero de junio d</w:t>
      </w:r>
      <w:r w:rsidR="00B2116E" w:rsidRPr="00C17509">
        <w:rPr>
          <w:rFonts w:ascii="Arial Narrow" w:hAnsi="Arial Narrow"/>
          <w:sz w:val="27"/>
          <w:szCs w:val="27"/>
        </w:rPr>
        <w:t>el citado año y se cumple el</w:t>
      </w:r>
      <w:r w:rsidRPr="00C17509">
        <w:rPr>
          <w:rFonts w:ascii="Arial Narrow" w:hAnsi="Arial Narrow"/>
          <w:sz w:val="27"/>
          <w:szCs w:val="27"/>
        </w:rPr>
        <w:t xml:space="preserve"> vie</w:t>
      </w:r>
      <w:r w:rsidR="00B2116E" w:rsidRPr="00C17509">
        <w:rPr>
          <w:rFonts w:ascii="Arial Narrow" w:hAnsi="Arial Narrow"/>
          <w:sz w:val="27"/>
          <w:szCs w:val="27"/>
        </w:rPr>
        <w:t>rnes 1º primero de junio de</w:t>
      </w:r>
      <w:r w:rsidRPr="00C17509">
        <w:rPr>
          <w:rFonts w:ascii="Arial Narrow" w:hAnsi="Arial Narrow"/>
          <w:sz w:val="27"/>
          <w:szCs w:val="27"/>
        </w:rPr>
        <w:t xml:space="preserve"> 2012 dos mil doce; el cuarto bimestre (julio-agosto) de 2007 dos mil siete, inicia su computo el </w:t>
      </w:r>
      <w:r w:rsidR="00B2116E" w:rsidRPr="00C17509">
        <w:rPr>
          <w:rFonts w:ascii="Arial Narrow" w:hAnsi="Arial Narrow"/>
          <w:sz w:val="27"/>
          <w:szCs w:val="27"/>
        </w:rPr>
        <w:t xml:space="preserve">miércoles </w:t>
      </w:r>
      <w:r w:rsidRPr="00C17509">
        <w:rPr>
          <w:rFonts w:ascii="Arial Narrow" w:hAnsi="Arial Narrow"/>
          <w:sz w:val="27"/>
          <w:szCs w:val="27"/>
        </w:rPr>
        <w:t xml:space="preserve">1º primero de agosto de ese año y se cumple el miércoles 1º primero de agosto </w:t>
      </w:r>
      <w:r w:rsidR="00B2116E" w:rsidRPr="00C17509">
        <w:rPr>
          <w:rFonts w:ascii="Arial Narrow" w:hAnsi="Arial Narrow"/>
          <w:sz w:val="27"/>
          <w:szCs w:val="27"/>
        </w:rPr>
        <w:t>de</w:t>
      </w:r>
      <w:r w:rsidRPr="00C17509">
        <w:rPr>
          <w:rFonts w:ascii="Arial Narrow" w:hAnsi="Arial Narrow"/>
          <w:sz w:val="27"/>
          <w:szCs w:val="27"/>
        </w:rPr>
        <w:t xml:space="preserve"> 2012 dos mil doce; el quinto bimes</w:t>
      </w:r>
      <w:r w:rsidR="00B2116E" w:rsidRPr="00C17509">
        <w:rPr>
          <w:rFonts w:ascii="Arial Narrow" w:hAnsi="Arial Narrow"/>
          <w:sz w:val="27"/>
          <w:szCs w:val="27"/>
        </w:rPr>
        <w:t>tre (septiembre-octubre) de</w:t>
      </w:r>
      <w:r w:rsidRPr="00C17509">
        <w:rPr>
          <w:rFonts w:ascii="Arial Narrow" w:hAnsi="Arial Narrow"/>
          <w:sz w:val="27"/>
          <w:szCs w:val="27"/>
        </w:rPr>
        <w:t xml:space="preserve"> 2007 dos mil siete, inicia su computo el </w:t>
      </w:r>
      <w:r w:rsidR="00B2116E" w:rsidRPr="00C17509">
        <w:rPr>
          <w:rFonts w:ascii="Arial Narrow" w:hAnsi="Arial Narrow"/>
          <w:sz w:val="27"/>
          <w:szCs w:val="27"/>
        </w:rPr>
        <w:t xml:space="preserve">lunes </w:t>
      </w:r>
      <w:r w:rsidRPr="00C17509">
        <w:rPr>
          <w:rFonts w:ascii="Arial Narrow" w:hAnsi="Arial Narrow"/>
          <w:sz w:val="27"/>
          <w:szCs w:val="27"/>
        </w:rPr>
        <w:t>1º</w:t>
      </w:r>
      <w:r w:rsidR="00B2116E" w:rsidRPr="00C17509">
        <w:rPr>
          <w:rFonts w:ascii="Arial Narrow" w:hAnsi="Arial Narrow"/>
          <w:sz w:val="27"/>
          <w:szCs w:val="27"/>
        </w:rPr>
        <w:t xml:space="preserve"> primero de octubre de ese año y se cumple el</w:t>
      </w:r>
      <w:r w:rsidRPr="00C17509">
        <w:rPr>
          <w:rFonts w:ascii="Arial Narrow" w:hAnsi="Arial Narrow"/>
          <w:sz w:val="27"/>
          <w:szCs w:val="27"/>
        </w:rPr>
        <w:t xml:space="preserve"> lunes 1º primero de octubre de</w:t>
      </w:r>
      <w:r w:rsidR="00B2116E" w:rsidRPr="00C17509">
        <w:rPr>
          <w:rFonts w:ascii="Arial Narrow" w:hAnsi="Arial Narrow"/>
          <w:sz w:val="27"/>
          <w:szCs w:val="27"/>
        </w:rPr>
        <w:t xml:space="preserve"> 2012 dos mil doce</w:t>
      </w:r>
      <w:r w:rsidRPr="00C17509">
        <w:rPr>
          <w:rFonts w:ascii="Arial Narrow" w:hAnsi="Arial Narrow"/>
          <w:sz w:val="27"/>
          <w:szCs w:val="27"/>
        </w:rPr>
        <w:t>; y</w:t>
      </w:r>
      <w:r w:rsidR="00B2116E" w:rsidRPr="00C17509">
        <w:rPr>
          <w:rFonts w:ascii="Arial Narrow" w:hAnsi="Arial Narrow"/>
          <w:sz w:val="27"/>
          <w:szCs w:val="27"/>
        </w:rPr>
        <w:t>,</w:t>
      </w:r>
      <w:r w:rsidRPr="00C17509">
        <w:rPr>
          <w:rFonts w:ascii="Arial Narrow" w:hAnsi="Arial Narrow"/>
          <w:sz w:val="27"/>
          <w:szCs w:val="27"/>
        </w:rPr>
        <w:t xml:space="preserve"> el sexto bimestre (noviembre-diciembre) de 2007 dos mil siete, inicia su computo el </w:t>
      </w:r>
      <w:r w:rsidR="00B2116E" w:rsidRPr="00C17509">
        <w:rPr>
          <w:rFonts w:ascii="Arial Narrow" w:hAnsi="Arial Narrow"/>
          <w:sz w:val="27"/>
          <w:szCs w:val="27"/>
        </w:rPr>
        <w:t xml:space="preserve">sábado </w:t>
      </w:r>
      <w:r w:rsidRPr="00C17509">
        <w:rPr>
          <w:rFonts w:ascii="Arial Narrow" w:hAnsi="Arial Narrow"/>
          <w:sz w:val="27"/>
          <w:szCs w:val="27"/>
        </w:rPr>
        <w:t>1º primero de diciembre de ese año y se cumple el sábado</w:t>
      </w:r>
      <w:r w:rsidR="00B2116E" w:rsidRPr="00C17509">
        <w:rPr>
          <w:rFonts w:ascii="Arial Narrow" w:hAnsi="Arial Narrow"/>
          <w:sz w:val="27"/>
          <w:szCs w:val="27"/>
        </w:rPr>
        <w:t xml:space="preserve"> </w:t>
      </w:r>
      <w:r w:rsidRPr="00C17509">
        <w:rPr>
          <w:rFonts w:ascii="Arial Narrow" w:hAnsi="Arial Narrow"/>
          <w:sz w:val="27"/>
          <w:szCs w:val="27"/>
        </w:rPr>
        <w:t>1º</w:t>
      </w:r>
      <w:r w:rsidR="00B2116E" w:rsidRPr="00C17509">
        <w:rPr>
          <w:rFonts w:ascii="Arial Narrow" w:hAnsi="Arial Narrow"/>
          <w:sz w:val="27"/>
          <w:szCs w:val="27"/>
        </w:rPr>
        <w:t xml:space="preserve"> </w:t>
      </w:r>
      <w:r w:rsidRPr="00C17509">
        <w:rPr>
          <w:rFonts w:ascii="Arial Narrow" w:hAnsi="Arial Narrow"/>
          <w:sz w:val="27"/>
          <w:szCs w:val="27"/>
        </w:rPr>
        <w:t>primero</w:t>
      </w:r>
      <w:r w:rsidR="00B2116E" w:rsidRPr="00C17509">
        <w:rPr>
          <w:rFonts w:ascii="Arial Narrow" w:hAnsi="Arial Narrow"/>
          <w:sz w:val="27"/>
          <w:szCs w:val="27"/>
        </w:rPr>
        <w:t xml:space="preserve"> </w:t>
      </w:r>
      <w:r w:rsidRPr="00C17509">
        <w:rPr>
          <w:rFonts w:ascii="Arial Narrow" w:hAnsi="Arial Narrow"/>
          <w:sz w:val="27"/>
          <w:szCs w:val="27"/>
        </w:rPr>
        <w:t xml:space="preserve">de diciembre de 2012 dos mil doce, el cual por ser día inhábil fenece hasta el día lunes 03 tres de ese </w:t>
      </w:r>
      <w:r w:rsidR="00B2116E" w:rsidRPr="00C17509">
        <w:rPr>
          <w:rFonts w:ascii="Arial Narrow" w:hAnsi="Arial Narrow"/>
          <w:sz w:val="27"/>
          <w:szCs w:val="27"/>
        </w:rPr>
        <w:t>mes</w:t>
      </w:r>
      <w:r w:rsidRPr="00C17509">
        <w:rPr>
          <w:rFonts w:ascii="Arial Narrow" w:hAnsi="Arial Narrow"/>
          <w:sz w:val="27"/>
          <w:szCs w:val="27"/>
        </w:rPr>
        <w:t xml:space="preserve">. . . . . . . . . . . . . . . . . . . . . . . . . . . . . . . . </w:t>
      </w:r>
    </w:p>
    <w:p w:rsidR="00405594" w:rsidRPr="00C17509" w:rsidRDefault="00405594" w:rsidP="000F4872">
      <w:pPr>
        <w:spacing w:line="276" w:lineRule="auto"/>
        <w:jc w:val="both"/>
        <w:rPr>
          <w:rFonts w:ascii="Arial Narrow" w:hAnsi="Arial Narrow"/>
          <w:sz w:val="27"/>
          <w:szCs w:val="27"/>
        </w:rPr>
      </w:pPr>
    </w:p>
    <w:p w:rsidR="003D4510" w:rsidRPr="00C17509" w:rsidRDefault="003D4510" w:rsidP="003D4510">
      <w:pPr>
        <w:spacing w:line="360" w:lineRule="auto"/>
        <w:ind w:firstLine="708"/>
        <w:jc w:val="both"/>
        <w:rPr>
          <w:rFonts w:ascii="Arial Narrow" w:hAnsi="Arial Narrow"/>
          <w:sz w:val="27"/>
          <w:szCs w:val="27"/>
        </w:rPr>
      </w:pPr>
      <w:r w:rsidRPr="00C17509">
        <w:rPr>
          <w:rFonts w:ascii="Arial Narrow" w:hAnsi="Arial Narrow"/>
          <w:sz w:val="27"/>
          <w:szCs w:val="27"/>
        </w:rPr>
        <w:lastRenderedPageBreak/>
        <w:t xml:space="preserve">La prescripción del crédito fiscal y sus accesorios correspondientes al impuesto predial del primer </w:t>
      </w:r>
      <w:r w:rsidR="0090672F" w:rsidRPr="00C17509">
        <w:rPr>
          <w:rFonts w:ascii="Arial Narrow" w:hAnsi="Arial Narrow"/>
          <w:sz w:val="27"/>
          <w:szCs w:val="27"/>
        </w:rPr>
        <w:t>bimestre (enero-febrero) de</w:t>
      </w:r>
      <w:r w:rsidRPr="00C17509">
        <w:rPr>
          <w:rFonts w:ascii="Arial Narrow" w:hAnsi="Arial Narrow"/>
          <w:sz w:val="27"/>
          <w:szCs w:val="27"/>
        </w:rPr>
        <w:t xml:space="preserve"> 2008 dos mil ocho, inicia su computo el </w:t>
      </w:r>
      <w:r w:rsidR="0090672F" w:rsidRPr="00C17509">
        <w:rPr>
          <w:rFonts w:ascii="Arial Narrow" w:hAnsi="Arial Narrow"/>
          <w:sz w:val="27"/>
          <w:szCs w:val="27"/>
        </w:rPr>
        <w:t xml:space="preserve">viernes </w:t>
      </w:r>
      <w:r w:rsidRPr="00C17509">
        <w:rPr>
          <w:rFonts w:ascii="Arial Narrow" w:hAnsi="Arial Narrow"/>
          <w:sz w:val="27"/>
          <w:szCs w:val="27"/>
        </w:rPr>
        <w:t>1º primero de febrero d</w:t>
      </w:r>
      <w:r w:rsidR="0090672F" w:rsidRPr="00C17509">
        <w:rPr>
          <w:rFonts w:ascii="Arial Narrow" w:hAnsi="Arial Narrow"/>
          <w:sz w:val="27"/>
          <w:szCs w:val="27"/>
        </w:rPr>
        <w:t>el citado año y se cumple el</w:t>
      </w:r>
      <w:r w:rsidRPr="00C17509">
        <w:rPr>
          <w:rFonts w:ascii="Arial Narrow" w:hAnsi="Arial Narrow"/>
          <w:sz w:val="27"/>
          <w:szCs w:val="27"/>
        </w:rPr>
        <w:t xml:space="preserve"> vier</w:t>
      </w:r>
      <w:r w:rsidR="0090672F" w:rsidRPr="00C17509">
        <w:rPr>
          <w:rFonts w:ascii="Arial Narrow" w:hAnsi="Arial Narrow"/>
          <w:sz w:val="27"/>
          <w:szCs w:val="27"/>
        </w:rPr>
        <w:t>nes1º primero de febrero de</w:t>
      </w:r>
      <w:r w:rsidRPr="00C17509">
        <w:rPr>
          <w:rFonts w:ascii="Arial Narrow" w:hAnsi="Arial Narrow"/>
          <w:sz w:val="27"/>
          <w:szCs w:val="27"/>
        </w:rPr>
        <w:t xml:space="preserve"> 2013 dos mil trece; el segund</w:t>
      </w:r>
      <w:r w:rsidR="0090672F" w:rsidRPr="00C17509">
        <w:rPr>
          <w:rFonts w:ascii="Arial Narrow" w:hAnsi="Arial Narrow"/>
          <w:sz w:val="27"/>
          <w:szCs w:val="27"/>
        </w:rPr>
        <w:t>o bimestre (marzo-abril) de</w:t>
      </w:r>
      <w:r w:rsidRPr="00C17509">
        <w:rPr>
          <w:rFonts w:ascii="Arial Narrow" w:hAnsi="Arial Narrow"/>
          <w:sz w:val="27"/>
          <w:szCs w:val="27"/>
        </w:rPr>
        <w:t xml:space="preserve"> 2008 dos mil ocho, su computo inicia el </w:t>
      </w:r>
      <w:r w:rsidR="00F65FCF" w:rsidRPr="00C17509">
        <w:rPr>
          <w:rFonts w:ascii="Arial Narrow" w:hAnsi="Arial Narrow"/>
          <w:sz w:val="27"/>
          <w:szCs w:val="27"/>
        </w:rPr>
        <w:t xml:space="preserve">martes </w:t>
      </w:r>
      <w:r w:rsidRPr="00C17509">
        <w:rPr>
          <w:rFonts w:ascii="Arial Narrow" w:hAnsi="Arial Narrow"/>
          <w:sz w:val="27"/>
          <w:szCs w:val="27"/>
        </w:rPr>
        <w:t>1º primero de abr</w:t>
      </w:r>
      <w:r w:rsidR="0090672F" w:rsidRPr="00C17509">
        <w:rPr>
          <w:rFonts w:ascii="Arial Narrow" w:hAnsi="Arial Narrow"/>
          <w:sz w:val="27"/>
          <w:szCs w:val="27"/>
        </w:rPr>
        <w:t>il de ese año y se cumple el</w:t>
      </w:r>
      <w:r w:rsidRPr="00C17509">
        <w:rPr>
          <w:rFonts w:ascii="Arial Narrow" w:hAnsi="Arial Narrow"/>
          <w:sz w:val="27"/>
          <w:szCs w:val="27"/>
        </w:rPr>
        <w:t xml:space="preserve"> l</w:t>
      </w:r>
      <w:r w:rsidR="0090672F" w:rsidRPr="00C17509">
        <w:rPr>
          <w:rFonts w:ascii="Arial Narrow" w:hAnsi="Arial Narrow"/>
          <w:sz w:val="27"/>
          <w:szCs w:val="27"/>
        </w:rPr>
        <w:t>unes 1º primero de abril de</w:t>
      </w:r>
      <w:r w:rsidRPr="00C17509">
        <w:rPr>
          <w:rFonts w:ascii="Arial Narrow" w:hAnsi="Arial Narrow"/>
          <w:sz w:val="27"/>
          <w:szCs w:val="27"/>
        </w:rPr>
        <w:t xml:space="preserve"> 2013 dos mil trece; el terc</w:t>
      </w:r>
      <w:r w:rsidR="0090672F" w:rsidRPr="00C17509">
        <w:rPr>
          <w:rFonts w:ascii="Arial Narrow" w:hAnsi="Arial Narrow"/>
          <w:sz w:val="27"/>
          <w:szCs w:val="27"/>
        </w:rPr>
        <w:t>er bimestre (mayo-junio) de</w:t>
      </w:r>
      <w:r w:rsidRPr="00C17509">
        <w:rPr>
          <w:rFonts w:ascii="Arial Narrow" w:hAnsi="Arial Narrow"/>
          <w:sz w:val="27"/>
          <w:szCs w:val="27"/>
        </w:rPr>
        <w:t xml:space="preserve"> 2008 dos mil</w:t>
      </w:r>
      <w:r w:rsidR="0090672F" w:rsidRPr="00C17509">
        <w:rPr>
          <w:rFonts w:ascii="Arial Narrow" w:hAnsi="Arial Narrow"/>
          <w:sz w:val="27"/>
          <w:szCs w:val="27"/>
        </w:rPr>
        <w:t xml:space="preserve"> ocho, inicia su computo el </w:t>
      </w:r>
      <w:r w:rsidR="00F65FCF" w:rsidRPr="00C17509">
        <w:rPr>
          <w:rFonts w:ascii="Arial Narrow" w:hAnsi="Arial Narrow"/>
          <w:sz w:val="27"/>
          <w:szCs w:val="27"/>
        </w:rPr>
        <w:t xml:space="preserve">domingo </w:t>
      </w:r>
      <w:r w:rsidRPr="00C17509">
        <w:rPr>
          <w:rFonts w:ascii="Arial Narrow" w:hAnsi="Arial Narrow"/>
          <w:sz w:val="27"/>
          <w:szCs w:val="27"/>
        </w:rPr>
        <w:t>1° primero de junio d</w:t>
      </w:r>
      <w:r w:rsidR="0090672F" w:rsidRPr="00C17509">
        <w:rPr>
          <w:rFonts w:ascii="Arial Narrow" w:hAnsi="Arial Narrow"/>
          <w:sz w:val="27"/>
          <w:szCs w:val="27"/>
        </w:rPr>
        <w:t>el citado año y se cumple el</w:t>
      </w:r>
      <w:r w:rsidRPr="00C17509">
        <w:rPr>
          <w:rFonts w:ascii="Arial Narrow" w:hAnsi="Arial Narrow"/>
          <w:sz w:val="27"/>
          <w:szCs w:val="27"/>
        </w:rPr>
        <w:t xml:space="preserve"> sá</w:t>
      </w:r>
      <w:r w:rsidR="0090672F" w:rsidRPr="00C17509">
        <w:rPr>
          <w:rFonts w:ascii="Arial Narrow" w:hAnsi="Arial Narrow"/>
          <w:sz w:val="27"/>
          <w:szCs w:val="27"/>
        </w:rPr>
        <w:t>bado 1º primero de junio de</w:t>
      </w:r>
      <w:r w:rsidRPr="00C17509">
        <w:rPr>
          <w:rFonts w:ascii="Arial Narrow" w:hAnsi="Arial Narrow"/>
          <w:sz w:val="27"/>
          <w:szCs w:val="27"/>
        </w:rPr>
        <w:t xml:space="preserve"> 2013 dos mil trece, el cual por ser día inhábil fenece hasta e</w:t>
      </w:r>
      <w:r w:rsidR="0090672F" w:rsidRPr="00C17509">
        <w:rPr>
          <w:rFonts w:ascii="Arial Narrow" w:hAnsi="Arial Narrow"/>
          <w:sz w:val="27"/>
          <w:szCs w:val="27"/>
        </w:rPr>
        <w:t>l día lunes 03 tres de ese</w:t>
      </w:r>
      <w:r w:rsidRPr="00C17509">
        <w:rPr>
          <w:rFonts w:ascii="Arial Narrow" w:hAnsi="Arial Narrow"/>
          <w:sz w:val="27"/>
          <w:szCs w:val="27"/>
        </w:rPr>
        <w:t xml:space="preserve"> mes; el cuarto</w:t>
      </w:r>
      <w:r w:rsidR="0090672F" w:rsidRPr="00C17509">
        <w:rPr>
          <w:rFonts w:ascii="Arial Narrow" w:hAnsi="Arial Narrow"/>
          <w:sz w:val="27"/>
          <w:szCs w:val="27"/>
        </w:rPr>
        <w:t xml:space="preserve"> bimestre (julio-agosto) de</w:t>
      </w:r>
      <w:r w:rsidRPr="00C17509">
        <w:rPr>
          <w:rFonts w:ascii="Arial Narrow" w:hAnsi="Arial Narrow"/>
          <w:sz w:val="27"/>
          <w:szCs w:val="27"/>
        </w:rPr>
        <w:t xml:space="preserve"> 2008 dos mil ocho, inicia su computo el </w:t>
      </w:r>
      <w:r w:rsidR="00F65FCF" w:rsidRPr="00C17509">
        <w:rPr>
          <w:rFonts w:ascii="Arial Narrow" w:hAnsi="Arial Narrow"/>
          <w:sz w:val="27"/>
          <w:szCs w:val="27"/>
        </w:rPr>
        <w:t xml:space="preserve">viernes </w:t>
      </w:r>
      <w:r w:rsidRPr="00C17509">
        <w:rPr>
          <w:rFonts w:ascii="Arial Narrow" w:hAnsi="Arial Narrow"/>
          <w:sz w:val="27"/>
          <w:szCs w:val="27"/>
        </w:rPr>
        <w:t>1º primero de agosto de ese año y se cumple el jue</w:t>
      </w:r>
      <w:r w:rsidR="0090672F" w:rsidRPr="00C17509">
        <w:rPr>
          <w:rFonts w:ascii="Arial Narrow" w:hAnsi="Arial Narrow"/>
          <w:sz w:val="27"/>
          <w:szCs w:val="27"/>
        </w:rPr>
        <w:t>ves 1º primero de agosto de</w:t>
      </w:r>
      <w:r w:rsidRPr="00C17509">
        <w:rPr>
          <w:rFonts w:ascii="Arial Narrow" w:hAnsi="Arial Narrow"/>
          <w:sz w:val="27"/>
          <w:szCs w:val="27"/>
        </w:rPr>
        <w:t xml:space="preserve"> 2013 dos mil trece; el quinto bimes</w:t>
      </w:r>
      <w:r w:rsidR="0090672F" w:rsidRPr="00C17509">
        <w:rPr>
          <w:rFonts w:ascii="Arial Narrow" w:hAnsi="Arial Narrow"/>
          <w:sz w:val="27"/>
          <w:szCs w:val="27"/>
        </w:rPr>
        <w:t>tre (septiembre-octubre) de</w:t>
      </w:r>
      <w:r w:rsidRPr="00C17509">
        <w:rPr>
          <w:rFonts w:ascii="Arial Narrow" w:hAnsi="Arial Narrow"/>
          <w:sz w:val="27"/>
          <w:szCs w:val="27"/>
        </w:rPr>
        <w:t xml:space="preserve"> 2008 dos mil ocho, inicia su computo</w:t>
      </w:r>
      <w:r w:rsidR="0090672F" w:rsidRPr="00C17509">
        <w:rPr>
          <w:rFonts w:ascii="Arial Narrow" w:hAnsi="Arial Narrow"/>
          <w:sz w:val="27"/>
          <w:szCs w:val="27"/>
        </w:rPr>
        <w:t xml:space="preserve"> el </w:t>
      </w:r>
      <w:r w:rsidR="00F65FCF" w:rsidRPr="00C17509">
        <w:rPr>
          <w:rFonts w:ascii="Arial Narrow" w:hAnsi="Arial Narrow"/>
          <w:sz w:val="27"/>
          <w:szCs w:val="27"/>
        </w:rPr>
        <w:t xml:space="preserve">miércoles </w:t>
      </w:r>
      <w:r w:rsidR="0090672F" w:rsidRPr="00C17509">
        <w:rPr>
          <w:rFonts w:ascii="Arial Narrow" w:hAnsi="Arial Narrow"/>
          <w:sz w:val="27"/>
          <w:szCs w:val="27"/>
        </w:rPr>
        <w:t xml:space="preserve">1º primero de octubre del mismo año y se cumple el </w:t>
      </w:r>
      <w:r w:rsidRPr="00C17509">
        <w:rPr>
          <w:rFonts w:ascii="Arial Narrow" w:hAnsi="Arial Narrow"/>
          <w:sz w:val="27"/>
          <w:szCs w:val="27"/>
        </w:rPr>
        <w:t>mart</w:t>
      </w:r>
      <w:r w:rsidR="0090672F" w:rsidRPr="00C17509">
        <w:rPr>
          <w:rFonts w:ascii="Arial Narrow" w:hAnsi="Arial Narrow"/>
          <w:sz w:val="27"/>
          <w:szCs w:val="27"/>
        </w:rPr>
        <w:t>es 1º primero de octubre de</w:t>
      </w:r>
      <w:r w:rsidRPr="00C17509">
        <w:rPr>
          <w:rFonts w:ascii="Arial Narrow" w:hAnsi="Arial Narrow"/>
          <w:sz w:val="27"/>
          <w:szCs w:val="27"/>
        </w:rPr>
        <w:t xml:space="preserve"> 2013 dos mil trece; y</w:t>
      </w:r>
      <w:r w:rsidR="0090672F" w:rsidRPr="00C17509">
        <w:rPr>
          <w:rFonts w:ascii="Arial Narrow" w:hAnsi="Arial Narrow"/>
          <w:sz w:val="27"/>
          <w:szCs w:val="27"/>
        </w:rPr>
        <w:t>,</w:t>
      </w:r>
      <w:r w:rsidRPr="00C17509">
        <w:rPr>
          <w:rFonts w:ascii="Arial Narrow" w:hAnsi="Arial Narrow"/>
          <w:sz w:val="27"/>
          <w:szCs w:val="27"/>
        </w:rPr>
        <w:t xml:space="preserve"> el sexto bimestre (noviembre-diciembre) </w:t>
      </w:r>
      <w:r w:rsidR="0090672F" w:rsidRPr="00C17509">
        <w:rPr>
          <w:rFonts w:ascii="Arial Narrow" w:hAnsi="Arial Narrow"/>
          <w:sz w:val="27"/>
          <w:szCs w:val="27"/>
        </w:rPr>
        <w:t>de</w:t>
      </w:r>
      <w:r w:rsidRPr="00C17509">
        <w:rPr>
          <w:rFonts w:ascii="Arial Narrow" w:hAnsi="Arial Narrow"/>
          <w:sz w:val="27"/>
          <w:szCs w:val="27"/>
        </w:rPr>
        <w:t xml:space="preserve"> 2008 dos mil ocho, inicia su computo el </w:t>
      </w:r>
      <w:r w:rsidR="00F65FCF" w:rsidRPr="00C17509">
        <w:rPr>
          <w:rFonts w:ascii="Arial Narrow" w:hAnsi="Arial Narrow"/>
          <w:sz w:val="27"/>
          <w:szCs w:val="27"/>
        </w:rPr>
        <w:t xml:space="preserve">lunes </w:t>
      </w:r>
      <w:r w:rsidRPr="00C17509">
        <w:rPr>
          <w:rFonts w:ascii="Arial Narrow" w:hAnsi="Arial Narrow"/>
          <w:sz w:val="27"/>
          <w:szCs w:val="27"/>
        </w:rPr>
        <w:t xml:space="preserve">1º primero de diciembre de ese año y se cumple el </w:t>
      </w:r>
      <w:r w:rsidR="00BA681C" w:rsidRPr="00C17509">
        <w:rPr>
          <w:rFonts w:ascii="Arial Narrow" w:hAnsi="Arial Narrow"/>
          <w:sz w:val="27"/>
          <w:szCs w:val="27"/>
        </w:rPr>
        <w:t>domingo</w:t>
      </w:r>
      <w:r w:rsidRPr="00C17509">
        <w:rPr>
          <w:rFonts w:ascii="Arial Narrow" w:hAnsi="Arial Narrow"/>
          <w:sz w:val="27"/>
          <w:szCs w:val="27"/>
        </w:rPr>
        <w:t xml:space="preserve"> 1º primero de diciembre de 2013 dos mil trece</w:t>
      </w:r>
      <w:r w:rsidR="00BA681C" w:rsidRPr="00C17509">
        <w:rPr>
          <w:rFonts w:ascii="Arial Narrow" w:hAnsi="Arial Narrow"/>
          <w:sz w:val="27"/>
          <w:szCs w:val="27"/>
        </w:rPr>
        <w:t>, el cual al</w:t>
      </w:r>
      <w:r w:rsidR="0090672F" w:rsidRPr="00C17509">
        <w:rPr>
          <w:rFonts w:ascii="Arial Narrow" w:hAnsi="Arial Narrow"/>
          <w:sz w:val="27"/>
          <w:szCs w:val="27"/>
        </w:rPr>
        <w:t xml:space="preserve"> ser inhábil fenece hasta el lunes 02 dos del mismo mes</w:t>
      </w:r>
      <w:r w:rsidRPr="00C17509">
        <w:rPr>
          <w:rFonts w:ascii="Arial Narrow" w:hAnsi="Arial Narrow"/>
          <w:sz w:val="27"/>
          <w:szCs w:val="27"/>
        </w:rPr>
        <w:t xml:space="preserve">. . . . . . . . . . . . . . . . . . . . . . </w:t>
      </w:r>
      <w:r w:rsidR="00F65FCF" w:rsidRPr="00C17509">
        <w:rPr>
          <w:rFonts w:ascii="Arial Narrow" w:hAnsi="Arial Narrow"/>
          <w:sz w:val="27"/>
          <w:szCs w:val="27"/>
        </w:rPr>
        <w:t xml:space="preserve"> </w:t>
      </w:r>
      <w:r w:rsidRPr="00C17509">
        <w:rPr>
          <w:rFonts w:ascii="Arial Narrow" w:hAnsi="Arial Narrow"/>
          <w:sz w:val="27"/>
          <w:szCs w:val="27"/>
        </w:rPr>
        <w:t xml:space="preserve">. . . . . . . . . . . . . . . . . . . . . .  </w:t>
      </w:r>
    </w:p>
    <w:p w:rsidR="00F773DD" w:rsidRPr="00C17509" w:rsidRDefault="00F773DD" w:rsidP="00F773DD">
      <w:pPr>
        <w:spacing w:line="276" w:lineRule="auto"/>
        <w:jc w:val="both"/>
        <w:rPr>
          <w:rFonts w:ascii="Arial Narrow" w:hAnsi="Arial Narrow"/>
          <w:sz w:val="27"/>
          <w:szCs w:val="27"/>
        </w:rPr>
      </w:pPr>
    </w:p>
    <w:p w:rsidR="003D4510" w:rsidRPr="00C17509" w:rsidRDefault="003D4510" w:rsidP="00BA681C">
      <w:pPr>
        <w:spacing w:line="360" w:lineRule="auto"/>
        <w:ind w:firstLine="708"/>
        <w:jc w:val="both"/>
        <w:rPr>
          <w:rFonts w:ascii="Arial Narrow" w:hAnsi="Arial Narrow"/>
          <w:sz w:val="27"/>
          <w:szCs w:val="27"/>
        </w:rPr>
      </w:pPr>
      <w:r w:rsidRPr="00C17509">
        <w:rPr>
          <w:rFonts w:ascii="Arial Narrow" w:hAnsi="Arial Narrow"/>
          <w:sz w:val="27"/>
          <w:szCs w:val="27"/>
        </w:rPr>
        <w:t xml:space="preserve">La prescripción del crédito fiscal y sus accesorios correspondientes al impuesto predial del primer </w:t>
      </w:r>
      <w:r w:rsidR="00F773DD" w:rsidRPr="00C17509">
        <w:rPr>
          <w:rFonts w:ascii="Arial Narrow" w:hAnsi="Arial Narrow"/>
          <w:sz w:val="27"/>
          <w:szCs w:val="27"/>
        </w:rPr>
        <w:t>bimestre (enero-febrero) de</w:t>
      </w:r>
      <w:r w:rsidRPr="00C17509">
        <w:rPr>
          <w:rFonts w:ascii="Arial Narrow" w:hAnsi="Arial Narrow"/>
          <w:sz w:val="27"/>
          <w:szCs w:val="27"/>
        </w:rPr>
        <w:t xml:space="preserve"> 2009 dos mil nueve, inicia su computo el </w:t>
      </w:r>
      <w:r w:rsidR="00F773DD" w:rsidRPr="00C17509">
        <w:rPr>
          <w:rFonts w:ascii="Arial Narrow" w:hAnsi="Arial Narrow"/>
          <w:sz w:val="27"/>
          <w:szCs w:val="27"/>
        </w:rPr>
        <w:t xml:space="preserve">domingo </w:t>
      </w:r>
      <w:r w:rsidRPr="00C17509">
        <w:rPr>
          <w:rFonts w:ascii="Arial Narrow" w:hAnsi="Arial Narrow"/>
          <w:sz w:val="27"/>
          <w:szCs w:val="27"/>
        </w:rPr>
        <w:t>1º primero de febrero d</w:t>
      </w:r>
      <w:r w:rsidR="00F773DD" w:rsidRPr="00C17509">
        <w:rPr>
          <w:rFonts w:ascii="Arial Narrow" w:hAnsi="Arial Narrow"/>
          <w:sz w:val="27"/>
          <w:szCs w:val="27"/>
        </w:rPr>
        <w:t xml:space="preserve">el citado año y se cumple el </w:t>
      </w:r>
      <w:r w:rsidRPr="00C17509">
        <w:rPr>
          <w:rFonts w:ascii="Arial Narrow" w:hAnsi="Arial Narrow"/>
          <w:sz w:val="27"/>
          <w:szCs w:val="27"/>
        </w:rPr>
        <w:t>sábado</w:t>
      </w:r>
      <w:r w:rsidR="00F773DD" w:rsidRPr="00C17509">
        <w:rPr>
          <w:rFonts w:ascii="Arial Narrow" w:hAnsi="Arial Narrow"/>
          <w:sz w:val="27"/>
          <w:szCs w:val="27"/>
        </w:rPr>
        <w:t xml:space="preserve"> </w:t>
      </w:r>
      <w:r w:rsidR="00F546FC" w:rsidRPr="00C17509">
        <w:rPr>
          <w:rFonts w:ascii="Arial Narrow" w:hAnsi="Arial Narrow"/>
          <w:sz w:val="27"/>
          <w:szCs w:val="27"/>
        </w:rPr>
        <w:t>1º primero de febrero de</w:t>
      </w:r>
      <w:r w:rsidRPr="00C17509">
        <w:rPr>
          <w:rFonts w:ascii="Arial Narrow" w:hAnsi="Arial Narrow"/>
          <w:sz w:val="27"/>
          <w:szCs w:val="27"/>
        </w:rPr>
        <w:t xml:space="preserve"> 2014 dos</w:t>
      </w:r>
      <w:r w:rsidR="00F773DD" w:rsidRPr="00C17509">
        <w:rPr>
          <w:rFonts w:ascii="Arial Narrow" w:hAnsi="Arial Narrow"/>
          <w:sz w:val="27"/>
          <w:szCs w:val="27"/>
        </w:rPr>
        <w:t xml:space="preserve"> mil catorce, el cual al ser</w:t>
      </w:r>
      <w:r w:rsidRPr="00C17509">
        <w:rPr>
          <w:rFonts w:ascii="Arial Narrow" w:hAnsi="Arial Narrow"/>
          <w:sz w:val="27"/>
          <w:szCs w:val="27"/>
        </w:rPr>
        <w:t xml:space="preserve"> inhábil fenece hasta el lunes 03 tres </w:t>
      </w:r>
      <w:r w:rsidR="00F773DD" w:rsidRPr="00C17509">
        <w:rPr>
          <w:rFonts w:ascii="Arial Narrow" w:hAnsi="Arial Narrow"/>
          <w:sz w:val="27"/>
          <w:szCs w:val="27"/>
        </w:rPr>
        <w:t xml:space="preserve">de </w:t>
      </w:r>
      <w:r w:rsidRPr="00C17509">
        <w:rPr>
          <w:rFonts w:ascii="Arial Narrow" w:hAnsi="Arial Narrow"/>
          <w:sz w:val="27"/>
          <w:szCs w:val="27"/>
        </w:rPr>
        <w:t xml:space="preserve">ese </w:t>
      </w:r>
      <w:r w:rsidR="00F773DD" w:rsidRPr="00C17509">
        <w:rPr>
          <w:rFonts w:ascii="Arial Narrow" w:hAnsi="Arial Narrow"/>
          <w:sz w:val="27"/>
          <w:szCs w:val="27"/>
        </w:rPr>
        <w:t>mes</w:t>
      </w:r>
      <w:r w:rsidRPr="00C17509">
        <w:rPr>
          <w:rFonts w:ascii="Arial Narrow" w:hAnsi="Arial Narrow"/>
          <w:sz w:val="27"/>
          <w:szCs w:val="27"/>
        </w:rPr>
        <w:t>; el segund</w:t>
      </w:r>
      <w:r w:rsidR="00F773DD" w:rsidRPr="00C17509">
        <w:rPr>
          <w:rFonts w:ascii="Arial Narrow" w:hAnsi="Arial Narrow"/>
          <w:sz w:val="27"/>
          <w:szCs w:val="27"/>
        </w:rPr>
        <w:t>o bimestre (marzo-abril) de</w:t>
      </w:r>
      <w:r w:rsidRPr="00C17509">
        <w:rPr>
          <w:rFonts w:ascii="Arial Narrow" w:hAnsi="Arial Narrow"/>
          <w:sz w:val="27"/>
          <w:szCs w:val="27"/>
        </w:rPr>
        <w:t xml:space="preserve"> 2009 dos mil nueve, su computo inicia el </w:t>
      </w:r>
      <w:r w:rsidR="00F773DD" w:rsidRPr="00C17509">
        <w:rPr>
          <w:rFonts w:ascii="Arial Narrow" w:hAnsi="Arial Narrow"/>
          <w:sz w:val="27"/>
          <w:szCs w:val="27"/>
        </w:rPr>
        <w:t xml:space="preserve">miércoles </w:t>
      </w:r>
      <w:r w:rsidRPr="00C17509">
        <w:rPr>
          <w:rFonts w:ascii="Arial Narrow" w:hAnsi="Arial Narrow"/>
          <w:sz w:val="27"/>
          <w:szCs w:val="27"/>
        </w:rPr>
        <w:t>1º primero de abril de ese año y se cumple el día ma</w:t>
      </w:r>
      <w:r w:rsidR="00F546FC" w:rsidRPr="00C17509">
        <w:rPr>
          <w:rFonts w:ascii="Arial Narrow" w:hAnsi="Arial Narrow"/>
          <w:sz w:val="27"/>
          <w:szCs w:val="27"/>
        </w:rPr>
        <w:t>rtes 1º primero de abril de</w:t>
      </w:r>
      <w:r w:rsidRPr="00C17509">
        <w:rPr>
          <w:rFonts w:ascii="Arial Narrow" w:hAnsi="Arial Narrow"/>
          <w:sz w:val="27"/>
          <w:szCs w:val="27"/>
        </w:rPr>
        <w:t xml:space="preserve"> 2014 dos mil catorce; el terc</w:t>
      </w:r>
      <w:r w:rsidR="00F773DD" w:rsidRPr="00C17509">
        <w:rPr>
          <w:rFonts w:ascii="Arial Narrow" w:hAnsi="Arial Narrow"/>
          <w:sz w:val="27"/>
          <w:szCs w:val="27"/>
        </w:rPr>
        <w:t>er bimestre (mayo-junio) de</w:t>
      </w:r>
      <w:r w:rsidRPr="00C17509">
        <w:rPr>
          <w:rFonts w:ascii="Arial Narrow" w:hAnsi="Arial Narrow"/>
          <w:sz w:val="27"/>
          <w:szCs w:val="27"/>
        </w:rPr>
        <w:t xml:space="preserve"> 2009 dos mil </w:t>
      </w:r>
      <w:r w:rsidR="00BA681C" w:rsidRPr="00C17509">
        <w:rPr>
          <w:rFonts w:ascii="Arial Narrow" w:hAnsi="Arial Narrow"/>
          <w:sz w:val="27"/>
          <w:szCs w:val="27"/>
        </w:rPr>
        <w:t>nueve</w:t>
      </w:r>
      <w:r w:rsidRPr="00C17509">
        <w:rPr>
          <w:rFonts w:ascii="Arial Narrow" w:hAnsi="Arial Narrow"/>
          <w:sz w:val="27"/>
          <w:szCs w:val="27"/>
        </w:rPr>
        <w:t xml:space="preserve">, inicia su computo el </w:t>
      </w:r>
      <w:r w:rsidR="00F773DD" w:rsidRPr="00C17509">
        <w:rPr>
          <w:rFonts w:ascii="Arial Narrow" w:hAnsi="Arial Narrow"/>
          <w:sz w:val="27"/>
          <w:szCs w:val="27"/>
        </w:rPr>
        <w:t xml:space="preserve">lunes </w:t>
      </w:r>
      <w:r w:rsidRPr="00C17509">
        <w:rPr>
          <w:rFonts w:ascii="Arial Narrow" w:hAnsi="Arial Narrow"/>
          <w:sz w:val="27"/>
          <w:szCs w:val="27"/>
        </w:rPr>
        <w:t xml:space="preserve">1° primero de junio del citado año y se cumple el </w:t>
      </w:r>
      <w:r w:rsidR="00BA681C" w:rsidRPr="00C17509">
        <w:rPr>
          <w:rFonts w:ascii="Arial Narrow" w:hAnsi="Arial Narrow"/>
          <w:sz w:val="27"/>
          <w:szCs w:val="27"/>
        </w:rPr>
        <w:t>domingo</w:t>
      </w:r>
      <w:r w:rsidRPr="00C17509">
        <w:rPr>
          <w:rFonts w:ascii="Arial Narrow" w:hAnsi="Arial Narrow"/>
          <w:sz w:val="27"/>
          <w:szCs w:val="27"/>
        </w:rPr>
        <w:t xml:space="preserve"> </w:t>
      </w:r>
      <w:r w:rsidR="00F546FC" w:rsidRPr="00C17509">
        <w:rPr>
          <w:rFonts w:ascii="Arial Narrow" w:hAnsi="Arial Narrow"/>
          <w:sz w:val="27"/>
          <w:szCs w:val="27"/>
        </w:rPr>
        <w:t>1º primero de junio de</w:t>
      </w:r>
      <w:r w:rsidR="000D7FBC" w:rsidRPr="00C17509">
        <w:rPr>
          <w:rFonts w:ascii="Arial Narrow" w:hAnsi="Arial Narrow"/>
          <w:sz w:val="27"/>
          <w:szCs w:val="27"/>
        </w:rPr>
        <w:t xml:space="preserve"> 2014</w:t>
      </w:r>
      <w:r w:rsidRPr="00C17509">
        <w:rPr>
          <w:rFonts w:ascii="Arial Narrow" w:hAnsi="Arial Narrow"/>
          <w:sz w:val="27"/>
          <w:szCs w:val="27"/>
        </w:rPr>
        <w:t xml:space="preserve"> dos mil </w:t>
      </w:r>
      <w:r w:rsidR="000D7FBC" w:rsidRPr="00C17509">
        <w:rPr>
          <w:rFonts w:ascii="Arial Narrow" w:hAnsi="Arial Narrow"/>
          <w:sz w:val="27"/>
          <w:szCs w:val="27"/>
        </w:rPr>
        <w:t>catorce</w:t>
      </w:r>
      <w:r w:rsidR="00F773DD" w:rsidRPr="00C17509">
        <w:rPr>
          <w:rFonts w:ascii="Arial Narrow" w:hAnsi="Arial Narrow"/>
          <w:sz w:val="27"/>
          <w:szCs w:val="27"/>
        </w:rPr>
        <w:t>, el cual por ser inhábil fenece hasta el</w:t>
      </w:r>
      <w:r w:rsidR="00BA681C" w:rsidRPr="00C17509">
        <w:rPr>
          <w:rFonts w:ascii="Arial Narrow" w:hAnsi="Arial Narrow"/>
          <w:sz w:val="27"/>
          <w:szCs w:val="27"/>
        </w:rPr>
        <w:t xml:space="preserve"> lunes 02 dos</w:t>
      </w:r>
      <w:r w:rsidRPr="00C17509">
        <w:rPr>
          <w:rFonts w:ascii="Arial Narrow" w:hAnsi="Arial Narrow"/>
          <w:sz w:val="27"/>
          <w:szCs w:val="27"/>
        </w:rPr>
        <w:t xml:space="preserve"> de ese</w:t>
      </w:r>
      <w:r w:rsidR="00F773DD" w:rsidRPr="00C17509">
        <w:rPr>
          <w:rFonts w:ascii="Arial Narrow" w:hAnsi="Arial Narrow"/>
          <w:sz w:val="27"/>
          <w:szCs w:val="27"/>
        </w:rPr>
        <w:t xml:space="preserve"> mes</w:t>
      </w:r>
      <w:r w:rsidRPr="00C17509">
        <w:rPr>
          <w:rFonts w:ascii="Arial Narrow" w:hAnsi="Arial Narrow"/>
          <w:sz w:val="27"/>
          <w:szCs w:val="27"/>
        </w:rPr>
        <w:t>; el cuarto bime</w:t>
      </w:r>
      <w:r w:rsidR="00F546FC" w:rsidRPr="00C17509">
        <w:rPr>
          <w:rFonts w:ascii="Arial Narrow" w:hAnsi="Arial Narrow"/>
          <w:sz w:val="27"/>
          <w:szCs w:val="27"/>
        </w:rPr>
        <w:t>stre (julio-agosto) de</w:t>
      </w:r>
      <w:r w:rsidR="00BA681C" w:rsidRPr="00C17509">
        <w:rPr>
          <w:rFonts w:ascii="Arial Narrow" w:hAnsi="Arial Narrow"/>
          <w:sz w:val="27"/>
          <w:szCs w:val="27"/>
        </w:rPr>
        <w:t xml:space="preserve"> 2009</w:t>
      </w:r>
      <w:r w:rsidRPr="00C17509">
        <w:rPr>
          <w:rFonts w:ascii="Arial Narrow" w:hAnsi="Arial Narrow"/>
          <w:sz w:val="27"/>
          <w:szCs w:val="27"/>
        </w:rPr>
        <w:t xml:space="preserve"> dos mil </w:t>
      </w:r>
      <w:r w:rsidR="00BA681C" w:rsidRPr="00C17509">
        <w:rPr>
          <w:rFonts w:ascii="Arial Narrow" w:hAnsi="Arial Narrow"/>
          <w:sz w:val="27"/>
          <w:szCs w:val="27"/>
        </w:rPr>
        <w:t>nueve</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sábado </w:t>
      </w:r>
      <w:r w:rsidRPr="00C17509">
        <w:rPr>
          <w:rFonts w:ascii="Arial Narrow" w:hAnsi="Arial Narrow"/>
          <w:sz w:val="27"/>
          <w:szCs w:val="27"/>
        </w:rPr>
        <w:t xml:space="preserve">1º primero de agosto de ese año y se cumple el día </w:t>
      </w:r>
      <w:r w:rsidR="00BA681C" w:rsidRPr="00C17509">
        <w:rPr>
          <w:rFonts w:ascii="Arial Narrow" w:hAnsi="Arial Narrow"/>
          <w:sz w:val="27"/>
          <w:szCs w:val="27"/>
        </w:rPr>
        <w:t>viernes</w:t>
      </w:r>
      <w:r w:rsidRPr="00C17509">
        <w:rPr>
          <w:rFonts w:ascii="Arial Narrow" w:hAnsi="Arial Narrow"/>
          <w:sz w:val="27"/>
          <w:szCs w:val="27"/>
        </w:rPr>
        <w:t xml:space="preserve"> 1</w:t>
      </w:r>
      <w:r w:rsidR="00F546FC" w:rsidRPr="00C17509">
        <w:rPr>
          <w:rFonts w:ascii="Arial Narrow" w:hAnsi="Arial Narrow"/>
          <w:sz w:val="27"/>
          <w:szCs w:val="27"/>
        </w:rPr>
        <w:t>º primero de agosto de</w:t>
      </w:r>
      <w:r w:rsidR="00BA681C" w:rsidRPr="00C17509">
        <w:rPr>
          <w:rFonts w:ascii="Arial Narrow" w:hAnsi="Arial Narrow"/>
          <w:sz w:val="27"/>
          <w:szCs w:val="27"/>
        </w:rPr>
        <w:t xml:space="preserve"> 2014</w:t>
      </w:r>
      <w:r w:rsidRPr="00C17509">
        <w:rPr>
          <w:rFonts w:ascii="Arial Narrow" w:hAnsi="Arial Narrow"/>
          <w:sz w:val="27"/>
          <w:szCs w:val="27"/>
        </w:rPr>
        <w:t xml:space="preserve"> dos mil </w:t>
      </w:r>
      <w:r w:rsidR="00BA681C" w:rsidRPr="00C17509">
        <w:rPr>
          <w:rFonts w:ascii="Arial Narrow" w:hAnsi="Arial Narrow"/>
          <w:sz w:val="27"/>
          <w:szCs w:val="27"/>
        </w:rPr>
        <w:t>catorce</w:t>
      </w:r>
      <w:r w:rsidRPr="00C17509">
        <w:rPr>
          <w:rFonts w:ascii="Arial Narrow" w:hAnsi="Arial Narrow"/>
          <w:sz w:val="27"/>
          <w:szCs w:val="27"/>
        </w:rPr>
        <w:t>; el quinto bimestre (septiembre-octubre</w:t>
      </w:r>
      <w:r w:rsidR="00F546FC" w:rsidRPr="00C17509">
        <w:rPr>
          <w:rFonts w:ascii="Arial Narrow" w:hAnsi="Arial Narrow"/>
          <w:sz w:val="27"/>
          <w:szCs w:val="27"/>
        </w:rPr>
        <w:t>) de</w:t>
      </w:r>
      <w:r w:rsidR="00BA681C" w:rsidRPr="00C17509">
        <w:rPr>
          <w:rFonts w:ascii="Arial Narrow" w:hAnsi="Arial Narrow"/>
          <w:sz w:val="27"/>
          <w:szCs w:val="27"/>
        </w:rPr>
        <w:t xml:space="preserve"> 2009</w:t>
      </w:r>
      <w:r w:rsidRPr="00C17509">
        <w:rPr>
          <w:rFonts w:ascii="Arial Narrow" w:hAnsi="Arial Narrow"/>
          <w:sz w:val="27"/>
          <w:szCs w:val="27"/>
        </w:rPr>
        <w:t xml:space="preserve"> dos mil </w:t>
      </w:r>
      <w:r w:rsidR="00BA681C" w:rsidRPr="00C17509">
        <w:rPr>
          <w:rFonts w:ascii="Arial Narrow" w:hAnsi="Arial Narrow"/>
          <w:sz w:val="27"/>
          <w:szCs w:val="27"/>
        </w:rPr>
        <w:t>nueve</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jueves </w:t>
      </w:r>
      <w:r w:rsidRPr="00C17509">
        <w:rPr>
          <w:rFonts w:ascii="Arial Narrow" w:hAnsi="Arial Narrow"/>
          <w:sz w:val="27"/>
          <w:szCs w:val="27"/>
        </w:rPr>
        <w:t>1º</w:t>
      </w:r>
      <w:r w:rsidR="00F546FC" w:rsidRPr="00C17509">
        <w:rPr>
          <w:rFonts w:ascii="Arial Narrow" w:hAnsi="Arial Narrow"/>
          <w:sz w:val="27"/>
          <w:szCs w:val="27"/>
        </w:rPr>
        <w:t xml:space="preserve"> primero de octubre de ese año y se cumple el</w:t>
      </w:r>
      <w:r w:rsidRPr="00C17509">
        <w:rPr>
          <w:rFonts w:ascii="Arial Narrow" w:hAnsi="Arial Narrow"/>
          <w:sz w:val="27"/>
          <w:szCs w:val="27"/>
        </w:rPr>
        <w:t xml:space="preserve"> </w:t>
      </w:r>
      <w:r w:rsidR="00BA681C" w:rsidRPr="00C17509">
        <w:rPr>
          <w:rFonts w:ascii="Arial Narrow" w:hAnsi="Arial Narrow"/>
          <w:sz w:val="27"/>
          <w:szCs w:val="27"/>
        </w:rPr>
        <w:t>miércoles</w:t>
      </w:r>
      <w:r w:rsidRPr="00C17509">
        <w:rPr>
          <w:rFonts w:ascii="Arial Narrow" w:hAnsi="Arial Narrow"/>
          <w:sz w:val="27"/>
          <w:szCs w:val="27"/>
        </w:rPr>
        <w:t xml:space="preserve"> 1º primero de octubre del año</w:t>
      </w:r>
      <w:r w:rsidR="00BA681C" w:rsidRPr="00C17509">
        <w:rPr>
          <w:rFonts w:ascii="Arial Narrow" w:hAnsi="Arial Narrow"/>
          <w:sz w:val="27"/>
          <w:szCs w:val="27"/>
        </w:rPr>
        <w:t xml:space="preserve"> 2014</w:t>
      </w:r>
      <w:r w:rsidRPr="00C17509">
        <w:rPr>
          <w:rFonts w:ascii="Arial Narrow" w:hAnsi="Arial Narrow"/>
          <w:sz w:val="27"/>
          <w:szCs w:val="27"/>
        </w:rPr>
        <w:t xml:space="preserve"> </w:t>
      </w:r>
      <w:r w:rsidRPr="00C17509">
        <w:rPr>
          <w:rFonts w:ascii="Arial Narrow" w:hAnsi="Arial Narrow"/>
          <w:sz w:val="27"/>
          <w:szCs w:val="27"/>
        </w:rPr>
        <w:lastRenderedPageBreak/>
        <w:t xml:space="preserve">dos mil </w:t>
      </w:r>
      <w:r w:rsidR="00BA681C" w:rsidRPr="00C17509">
        <w:rPr>
          <w:rFonts w:ascii="Arial Narrow" w:hAnsi="Arial Narrow"/>
          <w:sz w:val="27"/>
          <w:szCs w:val="27"/>
        </w:rPr>
        <w:t>catorce</w:t>
      </w:r>
      <w:r w:rsidRPr="00C17509">
        <w:rPr>
          <w:rFonts w:ascii="Arial Narrow" w:hAnsi="Arial Narrow"/>
          <w:sz w:val="27"/>
          <w:szCs w:val="27"/>
        </w:rPr>
        <w:t>; y</w:t>
      </w:r>
      <w:r w:rsidR="00F546FC" w:rsidRPr="00C17509">
        <w:rPr>
          <w:rFonts w:ascii="Arial Narrow" w:hAnsi="Arial Narrow"/>
          <w:sz w:val="27"/>
          <w:szCs w:val="27"/>
        </w:rPr>
        <w:t>,</w:t>
      </w:r>
      <w:r w:rsidRPr="00C17509">
        <w:rPr>
          <w:rFonts w:ascii="Arial Narrow" w:hAnsi="Arial Narrow"/>
          <w:sz w:val="27"/>
          <w:szCs w:val="27"/>
        </w:rPr>
        <w:t xml:space="preserve"> el sexto bimestre (n</w:t>
      </w:r>
      <w:r w:rsidR="00BA681C" w:rsidRPr="00C17509">
        <w:rPr>
          <w:rFonts w:ascii="Arial Narrow" w:hAnsi="Arial Narrow"/>
          <w:sz w:val="27"/>
          <w:szCs w:val="27"/>
        </w:rPr>
        <w:t>oviembre-diciembre) de 2009</w:t>
      </w:r>
      <w:r w:rsidRPr="00C17509">
        <w:rPr>
          <w:rFonts w:ascii="Arial Narrow" w:hAnsi="Arial Narrow"/>
          <w:sz w:val="27"/>
          <w:szCs w:val="27"/>
        </w:rPr>
        <w:t xml:space="preserve"> dos mil </w:t>
      </w:r>
      <w:r w:rsidR="00BA681C" w:rsidRPr="00C17509">
        <w:rPr>
          <w:rFonts w:ascii="Arial Narrow" w:hAnsi="Arial Narrow"/>
          <w:sz w:val="27"/>
          <w:szCs w:val="27"/>
        </w:rPr>
        <w:t>nueve</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martes </w:t>
      </w:r>
      <w:r w:rsidRPr="00C17509">
        <w:rPr>
          <w:rFonts w:ascii="Arial Narrow" w:hAnsi="Arial Narrow"/>
          <w:sz w:val="27"/>
          <w:szCs w:val="27"/>
        </w:rPr>
        <w:t xml:space="preserve">1º primero de diciembre de ese año y se cumple el día lunes 1º primero de diciembre </w:t>
      </w:r>
      <w:r w:rsidR="00BA681C" w:rsidRPr="00C17509">
        <w:rPr>
          <w:rFonts w:ascii="Arial Narrow" w:hAnsi="Arial Narrow"/>
          <w:sz w:val="27"/>
          <w:szCs w:val="27"/>
        </w:rPr>
        <w:t>del año 2014</w:t>
      </w:r>
      <w:r w:rsidRPr="00C17509">
        <w:rPr>
          <w:rFonts w:ascii="Arial Narrow" w:hAnsi="Arial Narrow"/>
          <w:sz w:val="27"/>
          <w:szCs w:val="27"/>
        </w:rPr>
        <w:t xml:space="preserve"> dos mil </w:t>
      </w:r>
      <w:r w:rsidR="00BA681C" w:rsidRPr="00C17509">
        <w:rPr>
          <w:rFonts w:ascii="Arial Narrow" w:hAnsi="Arial Narrow"/>
          <w:sz w:val="27"/>
          <w:szCs w:val="27"/>
        </w:rPr>
        <w:t>catorce</w:t>
      </w:r>
      <w:r w:rsidRPr="00C17509">
        <w:rPr>
          <w:rFonts w:ascii="Arial Narrow" w:hAnsi="Arial Narrow"/>
          <w:sz w:val="27"/>
          <w:szCs w:val="27"/>
        </w:rPr>
        <w:t>. . . . . . . . . .</w:t>
      </w:r>
      <w:r w:rsidR="00F546FC" w:rsidRPr="00C17509">
        <w:rPr>
          <w:rFonts w:ascii="Arial Narrow" w:hAnsi="Arial Narrow"/>
          <w:sz w:val="27"/>
          <w:szCs w:val="27"/>
        </w:rPr>
        <w:t xml:space="preserve"> </w:t>
      </w:r>
      <w:r w:rsidRPr="00C17509">
        <w:rPr>
          <w:rFonts w:ascii="Arial Narrow" w:hAnsi="Arial Narrow"/>
          <w:sz w:val="27"/>
          <w:szCs w:val="27"/>
        </w:rPr>
        <w:t xml:space="preserve"> . . . . . . . . . . </w:t>
      </w:r>
    </w:p>
    <w:p w:rsidR="000D7FBC" w:rsidRPr="00C17509" w:rsidRDefault="000D7FBC" w:rsidP="00F546FC">
      <w:pPr>
        <w:spacing w:line="276" w:lineRule="auto"/>
        <w:jc w:val="both"/>
        <w:rPr>
          <w:rFonts w:ascii="Arial Narrow" w:hAnsi="Arial Narrow"/>
          <w:sz w:val="27"/>
          <w:szCs w:val="27"/>
        </w:rPr>
      </w:pPr>
    </w:p>
    <w:p w:rsidR="00BA681C" w:rsidRPr="00C17509" w:rsidRDefault="00BA681C" w:rsidP="000D7FBC">
      <w:pPr>
        <w:spacing w:line="360" w:lineRule="auto"/>
        <w:ind w:firstLine="708"/>
        <w:jc w:val="both"/>
        <w:rPr>
          <w:rFonts w:ascii="Arial Narrow" w:hAnsi="Arial Narrow"/>
          <w:sz w:val="27"/>
          <w:szCs w:val="27"/>
        </w:rPr>
      </w:pPr>
      <w:r w:rsidRPr="00C17509">
        <w:rPr>
          <w:rFonts w:ascii="Arial Narrow" w:hAnsi="Arial Narrow"/>
          <w:sz w:val="27"/>
          <w:szCs w:val="27"/>
        </w:rPr>
        <w:t>La prescripción del crédito fiscal y sus accesorios correspondientes al impuesto predial del primer bimes</w:t>
      </w:r>
      <w:r w:rsidR="00F546FC" w:rsidRPr="00C17509">
        <w:rPr>
          <w:rFonts w:ascii="Arial Narrow" w:hAnsi="Arial Narrow"/>
          <w:sz w:val="27"/>
          <w:szCs w:val="27"/>
        </w:rPr>
        <w:t>tre (enero-febrero) de</w:t>
      </w:r>
      <w:r w:rsidR="000D7FBC" w:rsidRPr="00C17509">
        <w:rPr>
          <w:rFonts w:ascii="Arial Narrow" w:hAnsi="Arial Narrow"/>
          <w:sz w:val="27"/>
          <w:szCs w:val="27"/>
        </w:rPr>
        <w:t xml:space="preserve"> 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 lunes </w:t>
      </w:r>
      <w:r w:rsidRPr="00C17509">
        <w:rPr>
          <w:rFonts w:ascii="Arial Narrow" w:hAnsi="Arial Narrow"/>
          <w:sz w:val="27"/>
          <w:szCs w:val="27"/>
        </w:rPr>
        <w:t>1º primero de febrero de</w:t>
      </w:r>
      <w:r w:rsidR="00F546FC" w:rsidRPr="00C17509">
        <w:rPr>
          <w:rFonts w:ascii="Arial Narrow" w:hAnsi="Arial Narrow"/>
          <w:sz w:val="27"/>
          <w:szCs w:val="27"/>
        </w:rPr>
        <w:t xml:space="preserve">l citado año y se cumple el </w:t>
      </w:r>
      <w:r w:rsidR="000D7FBC" w:rsidRPr="00C17509">
        <w:rPr>
          <w:rFonts w:ascii="Arial Narrow" w:hAnsi="Arial Narrow"/>
          <w:sz w:val="27"/>
          <w:szCs w:val="27"/>
        </w:rPr>
        <w:t>domingo</w:t>
      </w:r>
      <w:r w:rsidRPr="00C17509">
        <w:rPr>
          <w:rFonts w:ascii="Arial Narrow" w:hAnsi="Arial Narrow"/>
          <w:sz w:val="27"/>
          <w:szCs w:val="27"/>
        </w:rPr>
        <w:t>1º primero de febrero d</w:t>
      </w:r>
      <w:r w:rsidR="00F546FC" w:rsidRPr="00C17509">
        <w:rPr>
          <w:rFonts w:ascii="Arial Narrow" w:hAnsi="Arial Narrow"/>
          <w:sz w:val="27"/>
          <w:szCs w:val="27"/>
        </w:rPr>
        <w:t>e</w:t>
      </w:r>
      <w:r w:rsidR="000D7FBC" w:rsidRPr="00C17509">
        <w:rPr>
          <w:rFonts w:ascii="Arial Narrow" w:hAnsi="Arial Narrow"/>
          <w:sz w:val="27"/>
          <w:szCs w:val="27"/>
        </w:rPr>
        <w:t xml:space="preserve"> 2015</w:t>
      </w:r>
      <w:r w:rsidRPr="00C17509">
        <w:rPr>
          <w:rFonts w:ascii="Arial Narrow" w:hAnsi="Arial Narrow"/>
          <w:sz w:val="27"/>
          <w:szCs w:val="27"/>
        </w:rPr>
        <w:t xml:space="preserve"> dos mil </w:t>
      </w:r>
      <w:r w:rsidR="000D7FBC" w:rsidRPr="00C17509">
        <w:rPr>
          <w:rFonts w:ascii="Arial Narrow" w:hAnsi="Arial Narrow"/>
          <w:sz w:val="27"/>
          <w:szCs w:val="27"/>
        </w:rPr>
        <w:t>quince</w:t>
      </w:r>
      <w:r w:rsidR="00F546FC" w:rsidRPr="00C17509">
        <w:rPr>
          <w:rFonts w:ascii="Arial Narrow" w:hAnsi="Arial Narrow"/>
          <w:sz w:val="27"/>
          <w:szCs w:val="27"/>
        </w:rPr>
        <w:t xml:space="preserve"> y por ser</w:t>
      </w:r>
      <w:r w:rsidRPr="00C17509">
        <w:rPr>
          <w:rFonts w:ascii="Arial Narrow" w:hAnsi="Arial Narrow"/>
          <w:sz w:val="27"/>
          <w:szCs w:val="27"/>
        </w:rPr>
        <w:t xml:space="preserve"> inhábil </w:t>
      </w:r>
      <w:r w:rsidR="000D7FBC" w:rsidRPr="00C17509">
        <w:rPr>
          <w:rFonts w:ascii="Arial Narrow" w:hAnsi="Arial Narrow"/>
          <w:sz w:val="27"/>
          <w:szCs w:val="27"/>
        </w:rPr>
        <w:t>fenece hasta el lunes 02 dos de</w:t>
      </w:r>
      <w:r w:rsidRPr="00C17509">
        <w:rPr>
          <w:rFonts w:ascii="Arial Narrow" w:hAnsi="Arial Narrow"/>
          <w:sz w:val="27"/>
          <w:szCs w:val="27"/>
        </w:rPr>
        <w:t xml:space="preserve"> ese </w:t>
      </w:r>
      <w:r w:rsidR="00F546FC" w:rsidRPr="00C17509">
        <w:rPr>
          <w:rFonts w:ascii="Arial Narrow" w:hAnsi="Arial Narrow"/>
          <w:sz w:val="27"/>
          <w:szCs w:val="27"/>
        </w:rPr>
        <w:t>mes</w:t>
      </w:r>
      <w:r w:rsidRPr="00C17509">
        <w:rPr>
          <w:rFonts w:ascii="Arial Narrow" w:hAnsi="Arial Narrow"/>
          <w:sz w:val="27"/>
          <w:szCs w:val="27"/>
        </w:rPr>
        <w:t>; el segundo bimestre (</w:t>
      </w:r>
      <w:r w:rsidR="00F546FC" w:rsidRPr="00C17509">
        <w:rPr>
          <w:rFonts w:ascii="Arial Narrow" w:hAnsi="Arial Narrow"/>
          <w:sz w:val="27"/>
          <w:szCs w:val="27"/>
        </w:rPr>
        <w:t>marzo-abril) de</w:t>
      </w:r>
      <w:r w:rsidRPr="00C17509">
        <w:rPr>
          <w:rFonts w:ascii="Arial Narrow" w:hAnsi="Arial Narrow"/>
          <w:sz w:val="27"/>
          <w:szCs w:val="27"/>
        </w:rPr>
        <w:t xml:space="preserve"> </w:t>
      </w:r>
      <w:r w:rsidR="000D7FBC" w:rsidRPr="00C17509">
        <w:rPr>
          <w:rFonts w:ascii="Arial Narrow" w:hAnsi="Arial Narrow"/>
          <w:sz w:val="27"/>
          <w:szCs w:val="27"/>
        </w:rPr>
        <w:t>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Pr="00C17509">
        <w:rPr>
          <w:rFonts w:ascii="Arial Narrow" w:hAnsi="Arial Narrow"/>
          <w:sz w:val="27"/>
          <w:szCs w:val="27"/>
        </w:rPr>
        <w:t xml:space="preserve">, su computo inicia el </w:t>
      </w:r>
      <w:r w:rsidR="00F546FC" w:rsidRPr="00C17509">
        <w:rPr>
          <w:rFonts w:ascii="Arial Narrow" w:hAnsi="Arial Narrow"/>
          <w:sz w:val="27"/>
          <w:szCs w:val="27"/>
        </w:rPr>
        <w:t xml:space="preserve">jueves </w:t>
      </w:r>
      <w:r w:rsidRPr="00C17509">
        <w:rPr>
          <w:rFonts w:ascii="Arial Narrow" w:hAnsi="Arial Narrow"/>
          <w:sz w:val="27"/>
          <w:szCs w:val="27"/>
        </w:rPr>
        <w:t xml:space="preserve">1º primero de abril de ese año y se cumple el día </w:t>
      </w:r>
      <w:r w:rsidR="000D7FBC" w:rsidRPr="00C17509">
        <w:rPr>
          <w:rFonts w:ascii="Arial Narrow" w:hAnsi="Arial Narrow"/>
          <w:sz w:val="27"/>
          <w:szCs w:val="27"/>
        </w:rPr>
        <w:t>miércoles</w:t>
      </w:r>
      <w:r w:rsidRPr="00C17509">
        <w:rPr>
          <w:rFonts w:ascii="Arial Narrow" w:hAnsi="Arial Narrow"/>
          <w:sz w:val="27"/>
          <w:szCs w:val="27"/>
        </w:rPr>
        <w:t xml:space="preserve"> </w:t>
      </w:r>
      <w:r w:rsidR="00F546FC" w:rsidRPr="00C17509">
        <w:rPr>
          <w:rFonts w:ascii="Arial Narrow" w:hAnsi="Arial Narrow"/>
          <w:sz w:val="27"/>
          <w:szCs w:val="27"/>
        </w:rPr>
        <w:t>1º primero de abril de</w:t>
      </w:r>
      <w:r w:rsidR="000D7FBC" w:rsidRPr="00C17509">
        <w:rPr>
          <w:rFonts w:ascii="Arial Narrow" w:hAnsi="Arial Narrow"/>
          <w:sz w:val="27"/>
          <w:szCs w:val="27"/>
        </w:rPr>
        <w:t xml:space="preserve"> 2015</w:t>
      </w:r>
      <w:r w:rsidRPr="00C17509">
        <w:rPr>
          <w:rFonts w:ascii="Arial Narrow" w:hAnsi="Arial Narrow"/>
          <w:sz w:val="27"/>
          <w:szCs w:val="27"/>
        </w:rPr>
        <w:t xml:space="preserve"> dos mil </w:t>
      </w:r>
      <w:r w:rsidR="000D7FBC" w:rsidRPr="00C17509">
        <w:rPr>
          <w:rFonts w:ascii="Arial Narrow" w:hAnsi="Arial Narrow"/>
          <w:sz w:val="27"/>
          <w:szCs w:val="27"/>
        </w:rPr>
        <w:t>quince</w:t>
      </w:r>
      <w:r w:rsidRPr="00C17509">
        <w:rPr>
          <w:rFonts w:ascii="Arial Narrow" w:hAnsi="Arial Narrow"/>
          <w:sz w:val="27"/>
          <w:szCs w:val="27"/>
        </w:rPr>
        <w:t>; el tercer bimestre (mayo-junio) d</w:t>
      </w:r>
      <w:r w:rsidR="000D7FBC" w:rsidRPr="00C17509">
        <w:rPr>
          <w:rFonts w:ascii="Arial Narrow" w:hAnsi="Arial Narrow"/>
          <w:sz w:val="27"/>
          <w:szCs w:val="27"/>
        </w:rPr>
        <w:t>e 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00F546FC" w:rsidRPr="00C17509">
        <w:rPr>
          <w:rFonts w:ascii="Arial Narrow" w:hAnsi="Arial Narrow"/>
          <w:sz w:val="27"/>
          <w:szCs w:val="27"/>
        </w:rPr>
        <w:t xml:space="preserve">, inicia su computo el martes </w:t>
      </w:r>
      <w:r w:rsidRPr="00C17509">
        <w:rPr>
          <w:rFonts w:ascii="Arial Narrow" w:hAnsi="Arial Narrow"/>
          <w:sz w:val="27"/>
          <w:szCs w:val="27"/>
        </w:rPr>
        <w:t>1° primero de junio d</w:t>
      </w:r>
      <w:r w:rsidR="00F546FC" w:rsidRPr="00C17509">
        <w:rPr>
          <w:rFonts w:ascii="Arial Narrow" w:hAnsi="Arial Narrow"/>
          <w:sz w:val="27"/>
          <w:szCs w:val="27"/>
        </w:rPr>
        <w:t>el citado año y se cumple el</w:t>
      </w:r>
      <w:r w:rsidRPr="00C17509">
        <w:rPr>
          <w:rFonts w:ascii="Arial Narrow" w:hAnsi="Arial Narrow"/>
          <w:sz w:val="27"/>
          <w:szCs w:val="27"/>
        </w:rPr>
        <w:t xml:space="preserve"> </w:t>
      </w:r>
      <w:r w:rsidR="000D7FBC" w:rsidRPr="00C17509">
        <w:rPr>
          <w:rFonts w:ascii="Arial Narrow" w:hAnsi="Arial Narrow"/>
          <w:sz w:val="27"/>
          <w:szCs w:val="27"/>
        </w:rPr>
        <w:t>lunes</w:t>
      </w:r>
      <w:r w:rsidRPr="00C17509">
        <w:rPr>
          <w:rFonts w:ascii="Arial Narrow" w:hAnsi="Arial Narrow"/>
          <w:sz w:val="27"/>
          <w:szCs w:val="27"/>
        </w:rPr>
        <w:t xml:space="preserve"> </w:t>
      </w:r>
      <w:r w:rsidR="00F546FC" w:rsidRPr="00C17509">
        <w:rPr>
          <w:rFonts w:ascii="Arial Narrow" w:hAnsi="Arial Narrow"/>
          <w:sz w:val="27"/>
          <w:szCs w:val="27"/>
        </w:rPr>
        <w:t>1º primero de junio de</w:t>
      </w:r>
      <w:r w:rsidR="000D7FBC" w:rsidRPr="00C17509">
        <w:rPr>
          <w:rFonts w:ascii="Arial Narrow" w:hAnsi="Arial Narrow"/>
          <w:sz w:val="27"/>
          <w:szCs w:val="27"/>
        </w:rPr>
        <w:t xml:space="preserve"> 2015</w:t>
      </w:r>
      <w:r w:rsidRPr="00C17509">
        <w:rPr>
          <w:rFonts w:ascii="Arial Narrow" w:hAnsi="Arial Narrow"/>
          <w:sz w:val="27"/>
          <w:szCs w:val="27"/>
        </w:rPr>
        <w:t xml:space="preserve"> dos mil</w:t>
      </w:r>
      <w:r w:rsidR="000D7FBC" w:rsidRPr="00C17509">
        <w:rPr>
          <w:rFonts w:ascii="Arial Narrow" w:hAnsi="Arial Narrow"/>
          <w:sz w:val="27"/>
          <w:szCs w:val="27"/>
        </w:rPr>
        <w:t xml:space="preserve"> quince</w:t>
      </w:r>
      <w:r w:rsidRPr="00C17509">
        <w:rPr>
          <w:rFonts w:ascii="Arial Narrow" w:hAnsi="Arial Narrow"/>
          <w:sz w:val="27"/>
          <w:szCs w:val="27"/>
        </w:rPr>
        <w:t>; el cuarto bimestre (julio-agos</w:t>
      </w:r>
      <w:r w:rsidR="00F546FC" w:rsidRPr="00C17509">
        <w:rPr>
          <w:rFonts w:ascii="Arial Narrow" w:hAnsi="Arial Narrow"/>
          <w:sz w:val="27"/>
          <w:szCs w:val="27"/>
        </w:rPr>
        <w:t>to) de</w:t>
      </w:r>
      <w:r w:rsidR="000D7FBC" w:rsidRPr="00C17509">
        <w:rPr>
          <w:rFonts w:ascii="Arial Narrow" w:hAnsi="Arial Narrow"/>
          <w:sz w:val="27"/>
          <w:szCs w:val="27"/>
        </w:rPr>
        <w:t xml:space="preserve"> 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domingo </w:t>
      </w:r>
      <w:r w:rsidRPr="00C17509">
        <w:rPr>
          <w:rFonts w:ascii="Arial Narrow" w:hAnsi="Arial Narrow"/>
          <w:sz w:val="27"/>
          <w:szCs w:val="27"/>
        </w:rPr>
        <w:t xml:space="preserve">1º primero de agosto de ese año y se cumple el día </w:t>
      </w:r>
      <w:r w:rsidR="000D7FBC" w:rsidRPr="00C17509">
        <w:rPr>
          <w:rFonts w:ascii="Arial Narrow" w:hAnsi="Arial Narrow"/>
          <w:sz w:val="27"/>
          <w:szCs w:val="27"/>
        </w:rPr>
        <w:t>sábado</w:t>
      </w:r>
      <w:r w:rsidRPr="00C17509">
        <w:rPr>
          <w:rFonts w:ascii="Arial Narrow" w:hAnsi="Arial Narrow"/>
          <w:sz w:val="27"/>
          <w:szCs w:val="27"/>
        </w:rPr>
        <w:t xml:space="preserve"> 1</w:t>
      </w:r>
      <w:r w:rsidR="000D7FBC" w:rsidRPr="00C17509">
        <w:rPr>
          <w:rFonts w:ascii="Arial Narrow" w:hAnsi="Arial Narrow"/>
          <w:sz w:val="27"/>
          <w:szCs w:val="27"/>
        </w:rPr>
        <w:t>º primer</w:t>
      </w:r>
      <w:r w:rsidR="00F546FC" w:rsidRPr="00C17509">
        <w:rPr>
          <w:rFonts w:ascii="Arial Narrow" w:hAnsi="Arial Narrow"/>
          <w:sz w:val="27"/>
          <w:szCs w:val="27"/>
        </w:rPr>
        <w:t>o de agosto de</w:t>
      </w:r>
      <w:r w:rsidR="000D7FBC" w:rsidRPr="00C17509">
        <w:rPr>
          <w:rFonts w:ascii="Arial Narrow" w:hAnsi="Arial Narrow"/>
          <w:sz w:val="27"/>
          <w:szCs w:val="27"/>
        </w:rPr>
        <w:t xml:space="preserve"> 2015</w:t>
      </w:r>
      <w:r w:rsidRPr="00C17509">
        <w:rPr>
          <w:rFonts w:ascii="Arial Narrow" w:hAnsi="Arial Narrow"/>
          <w:sz w:val="27"/>
          <w:szCs w:val="27"/>
        </w:rPr>
        <w:t xml:space="preserve"> dos mil </w:t>
      </w:r>
      <w:r w:rsidR="00F546FC" w:rsidRPr="00C17509">
        <w:rPr>
          <w:rFonts w:ascii="Arial Narrow" w:hAnsi="Arial Narrow"/>
          <w:sz w:val="27"/>
          <w:szCs w:val="27"/>
        </w:rPr>
        <w:t>quince</w:t>
      </w:r>
      <w:r w:rsidR="000D7FBC" w:rsidRPr="00C17509">
        <w:rPr>
          <w:rFonts w:ascii="Arial Narrow" w:hAnsi="Arial Narrow"/>
          <w:sz w:val="27"/>
          <w:szCs w:val="27"/>
        </w:rPr>
        <w:t xml:space="preserve"> y por ser día inhábil fenece hasta el lunes 03 tres de ese mes</w:t>
      </w:r>
      <w:r w:rsidRPr="00C17509">
        <w:rPr>
          <w:rFonts w:ascii="Arial Narrow" w:hAnsi="Arial Narrow"/>
          <w:sz w:val="27"/>
          <w:szCs w:val="27"/>
        </w:rPr>
        <w:t>; el quinto bimestre (septiembre-octubre</w:t>
      </w:r>
      <w:r w:rsidR="00F546FC" w:rsidRPr="00C17509">
        <w:rPr>
          <w:rFonts w:ascii="Arial Narrow" w:hAnsi="Arial Narrow"/>
          <w:sz w:val="27"/>
          <w:szCs w:val="27"/>
        </w:rPr>
        <w:t>) de</w:t>
      </w:r>
      <w:r w:rsidR="000D7FBC" w:rsidRPr="00C17509">
        <w:rPr>
          <w:rFonts w:ascii="Arial Narrow" w:hAnsi="Arial Narrow"/>
          <w:sz w:val="27"/>
          <w:szCs w:val="27"/>
        </w:rPr>
        <w:t xml:space="preserve"> 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Pr="00C17509">
        <w:rPr>
          <w:rFonts w:ascii="Arial Narrow" w:hAnsi="Arial Narrow"/>
          <w:sz w:val="27"/>
          <w:szCs w:val="27"/>
        </w:rPr>
        <w:t>, inicia su computo</w:t>
      </w:r>
      <w:r w:rsidR="00F546FC" w:rsidRPr="00C17509">
        <w:rPr>
          <w:rFonts w:ascii="Arial Narrow" w:hAnsi="Arial Narrow"/>
          <w:sz w:val="27"/>
          <w:szCs w:val="27"/>
        </w:rPr>
        <w:t xml:space="preserve"> el miércoles 1º primero de octubre del</w:t>
      </w:r>
      <w:r w:rsidRPr="00C17509">
        <w:rPr>
          <w:rFonts w:ascii="Arial Narrow" w:hAnsi="Arial Narrow"/>
          <w:sz w:val="27"/>
          <w:szCs w:val="27"/>
        </w:rPr>
        <w:t xml:space="preserve"> mismo año y se cum</w:t>
      </w:r>
      <w:r w:rsidR="00F546FC" w:rsidRPr="00C17509">
        <w:rPr>
          <w:rFonts w:ascii="Arial Narrow" w:hAnsi="Arial Narrow"/>
          <w:sz w:val="27"/>
          <w:szCs w:val="27"/>
        </w:rPr>
        <w:t>ple el</w:t>
      </w:r>
      <w:r w:rsidRPr="00C17509">
        <w:rPr>
          <w:rFonts w:ascii="Arial Narrow" w:hAnsi="Arial Narrow"/>
          <w:sz w:val="27"/>
          <w:szCs w:val="27"/>
        </w:rPr>
        <w:t xml:space="preserve"> </w:t>
      </w:r>
      <w:r w:rsidR="000D7FBC" w:rsidRPr="00C17509">
        <w:rPr>
          <w:rFonts w:ascii="Arial Narrow" w:hAnsi="Arial Narrow"/>
          <w:sz w:val="27"/>
          <w:szCs w:val="27"/>
        </w:rPr>
        <w:t>jueves</w:t>
      </w:r>
      <w:r w:rsidR="00F546FC" w:rsidRPr="00C17509">
        <w:rPr>
          <w:rFonts w:ascii="Arial Narrow" w:hAnsi="Arial Narrow"/>
          <w:sz w:val="27"/>
          <w:szCs w:val="27"/>
        </w:rPr>
        <w:t xml:space="preserve"> 1º primero de octubre de</w:t>
      </w:r>
      <w:r w:rsidR="000D7FBC" w:rsidRPr="00C17509">
        <w:rPr>
          <w:rFonts w:ascii="Arial Narrow" w:hAnsi="Arial Narrow"/>
          <w:sz w:val="27"/>
          <w:szCs w:val="27"/>
        </w:rPr>
        <w:t xml:space="preserve"> 2015</w:t>
      </w:r>
      <w:r w:rsidRPr="00C17509">
        <w:rPr>
          <w:rFonts w:ascii="Arial Narrow" w:hAnsi="Arial Narrow"/>
          <w:sz w:val="27"/>
          <w:szCs w:val="27"/>
        </w:rPr>
        <w:t xml:space="preserve"> dos mil </w:t>
      </w:r>
      <w:r w:rsidR="000D7FBC" w:rsidRPr="00C17509">
        <w:rPr>
          <w:rFonts w:ascii="Arial Narrow" w:hAnsi="Arial Narrow"/>
          <w:sz w:val="27"/>
          <w:szCs w:val="27"/>
        </w:rPr>
        <w:t>quince</w:t>
      </w:r>
      <w:r w:rsidRPr="00C17509">
        <w:rPr>
          <w:rFonts w:ascii="Arial Narrow" w:hAnsi="Arial Narrow"/>
          <w:sz w:val="27"/>
          <w:szCs w:val="27"/>
        </w:rPr>
        <w:t>; y el sexto bimestre (no</w:t>
      </w:r>
      <w:r w:rsidR="00F546FC" w:rsidRPr="00C17509">
        <w:rPr>
          <w:rFonts w:ascii="Arial Narrow" w:hAnsi="Arial Narrow"/>
          <w:sz w:val="27"/>
          <w:szCs w:val="27"/>
        </w:rPr>
        <w:t>viembre-diciembre) de</w:t>
      </w:r>
      <w:r w:rsidR="000D7FBC" w:rsidRPr="00C17509">
        <w:rPr>
          <w:rFonts w:ascii="Arial Narrow" w:hAnsi="Arial Narrow"/>
          <w:sz w:val="27"/>
          <w:szCs w:val="27"/>
        </w:rPr>
        <w:t xml:space="preserve"> 2010</w:t>
      </w:r>
      <w:r w:rsidRPr="00C17509">
        <w:rPr>
          <w:rFonts w:ascii="Arial Narrow" w:hAnsi="Arial Narrow"/>
          <w:sz w:val="27"/>
          <w:szCs w:val="27"/>
        </w:rPr>
        <w:t xml:space="preserve"> dos mil </w:t>
      </w:r>
      <w:r w:rsidR="000D7FBC" w:rsidRPr="00C17509">
        <w:rPr>
          <w:rFonts w:ascii="Arial Narrow" w:hAnsi="Arial Narrow"/>
          <w:sz w:val="27"/>
          <w:szCs w:val="27"/>
        </w:rPr>
        <w:t>diez</w:t>
      </w:r>
      <w:r w:rsidRPr="00C17509">
        <w:rPr>
          <w:rFonts w:ascii="Arial Narrow" w:hAnsi="Arial Narrow"/>
          <w:sz w:val="27"/>
          <w:szCs w:val="27"/>
        </w:rPr>
        <w:t xml:space="preserve">, inicia su computo el </w:t>
      </w:r>
      <w:r w:rsidR="00F546FC" w:rsidRPr="00C17509">
        <w:rPr>
          <w:rFonts w:ascii="Arial Narrow" w:hAnsi="Arial Narrow"/>
          <w:sz w:val="27"/>
          <w:szCs w:val="27"/>
        </w:rPr>
        <w:t xml:space="preserve">miércoles </w:t>
      </w:r>
      <w:r w:rsidRPr="00C17509">
        <w:rPr>
          <w:rFonts w:ascii="Arial Narrow" w:hAnsi="Arial Narrow"/>
          <w:sz w:val="27"/>
          <w:szCs w:val="27"/>
        </w:rPr>
        <w:t xml:space="preserve">1º primero de diciembre de ese año y se cumple el </w:t>
      </w:r>
      <w:r w:rsidR="000D7FBC" w:rsidRPr="00C17509">
        <w:rPr>
          <w:rFonts w:ascii="Arial Narrow" w:hAnsi="Arial Narrow"/>
          <w:sz w:val="27"/>
          <w:szCs w:val="27"/>
        </w:rPr>
        <w:t>martes</w:t>
      </w:r>
      <w:r w:rsidRPr="00C17509">
        <w:rPr>
          <w:rFonts w:ascii="Arial Narrow" w:hAnsi="Arial Narrow"/>
          <w:sz w:val="27"/>
          <w:szCs w:val="27"/>
        </w:rPr>
        <w:t xml:space="preserve"> 1º primero de diciembre </w:t>
      </w:r>
      <w:r w:rsidR="00F546FC" w:rsidRPr="00C17509">
        <w:rPr>
          <w:rFonts w:ascii="Arial Narrow" w:hAnsi="Arial Narrow"/>
          <w:sz w:val="27"/>
          <w:szCs w:val="27"/>
        </w:rPr>
        <w:t>de</w:t>
      </w:r>
      <w:r w:rsidR="000D7FBC" w:rsidRPr="00C17509">
        <w:rPr>
          <w:rFonts w:ascii="Arial Narrow" w:hAnsi="Arial Narrow"/>
          <w:sz w:val="27"/>
          <w:szCs w:val="27"/>
        </w:rPr>
        <w:t xml:space="preserve"> 2015</w:t>
      </w:r>
      <w:r w:rsidRPr="00C17509">
        <w:rPr>
          <w:rFonts w:ascii="Arial Narrow" w:hAnsi="Arial Narrow"/>
          <w:sz w:val="27"/>
          <w:szCs w:val="27"/>
        </w:rPr>
        <w:t xml:space="preserve"> dos mil </w:t>
      </w:r>
      <w:r w:rsidR="00F546FC" w:rsidRPr="00C17509">
        <w:rPr>
          <w:rFonts w:ascii="Arial Narrow" w:hAnsi="Arial Narrow"/>
          <w:sz w:val="27"/>
          <w:szCs w:val="27"/>
        </w:rPr>
        <w:t>quince</w:t>
      </w:r>
      <w:r w:rsidR="000D7FBC" w:rsidRPr="00C17509">
        <w:rPr>
          <w:rFonts w:ascii="Arial Narrow" w:hAnsi="Arial Narrow"/>
          <w:sz w:val="27"/>
          <w:szCs w:val="27"/>
        </w:rPr>
        <w:t xml:space="preserve">. . . . . . . . . . </w:t>
      </w:r>
      <w:r w:rsidRPr="00C17509">
        <w:rPr>
          <w:rFonts w:ascii="Arial Narrow" w:hAnsi="Arial Narrow"/>
          <w:sz w:val="27"/>
          <w:szCs w:val="27"/>
        </w:rPr>
        <w:t xml:space="preserve">. . . . . . . . . . . . . . . . . . . . . . . . . . . . . . . </w:t>
      </w:r>
    </w:p>
    <w:p w:rsidR="00BA681C" w:rsidRPr="00C17509" w:rsidRDefault="00BA681C" w:rsidP="00F546FC">
      <w:pPr>
        <w:spacing w:line="276" w:lineRule="auto"/>
        <w:jc w:val="both"/>
        <w:rPr>
          <w:rFonts w:ascii="Arial Narrow" w:hAnsi="Arial Narrow"/>
          <w:sz w:val="27"/>
          <w:szCs w:val="27"/>
        </w:rPr>
      </w:pPr>
    </w:p>
    <w:p w:rsidR="00391D68" w:rsidRPr="00C17509" w:rsidRDefault="00391D68" w:rsidP="00391D68">
      <w:pPr>
        <w:spacing w:line="360" w:lineRule="auto"/>
        <w:ind w:firstLine="708"/>
        <w:jc w:val="both"/>
        <w:rPr>
          <w:rFonts w:ascii="Arial Narrow" w:hAnsi="Arial Narrow"/>
          <w:sz w:val="27"/>
          <w:szCs w:val="27"/>
        </w:rPr>
      </w:pPr>
      <w:r w:rsidRPr="00C17509">
        <w:rPr>
          <w:rFonts w:ascii="Arial Narrow" w:hAnsi="Arial Narrow"/>
          <w:sz w:val="27"/>
          <w:szCs w:val="27"/>
        </w:rPr>
        <w:t>La prescripción del crédito fiscal y sus accesorios correspondientes al impuesto predial del prim</w:t>
      </w:r>
      <w:r w:rsidR="00F546FC" w:rsidRPr="00C17509">
        <w:rPr>
          <w:rFonts w:ascii="Arial Narrow" w:hAnsi="Arial Narrow"/>
          <w:sz w:val="27"/>
          <w:szCs w:val="27"/>
        </w:rPr>
        <w:t>er bimestre (enero-febrero) de</w:t>
      </w:r>
      <w:r w:rsidRPr="00C17509">
        <w:rPr>
          <w:rFonts w:ascii="Arial Narrow" w:hAnsi="Arial Narrow"/>
          <w:sz w:val="27"/>
          <w:szCs w:val="27"/>
        </w:rPr>
        <w:t xml:space="preserve"> 2011 dos mil once, inicia su computo el </w:t>
      </w:r>
      <w:r w:rsidR="006C782E" w:rsidRPr="00C17509">
        <w:rPr>
          <w:rFonts w:ascii="Arial Narrow" w:hAnsi="Arial Narrow"/>
          <w:sz w:val="27"/>
          <w:szCs w:val="27"/>
        </w:rPr>
        <w:t xml:space="preserve">martes </w:t>
      </w:r>
      <w:r w:rsidRPr="00C17509">
        <w:rPr>
          <w:rFonts w:ascii="Arial Narrow" w:hAnsi="Arial Narrow"/>
          <w:sz w:val="27"/>
          <w:szCs w:val="27"/>
        </w:rPr>
        <w:t>1º primero de febrero d</w:t>
      </w:r>
      <w:r w:rsidR="006C782E" w:rsidRPr="00C17509">
        <w:rPr>
          <w:rFonts w:ascii="Arial Narrow" w:hAnsi="Arial Narrow"/>
          <w:sz w:val="27"/>
          <w:szCs w:val="27"/>
        </w:rPr>
        <w:t>el citado año y se cumple el</w:t>
      </w:r>
      <w:r w:rsidRPr="00C17509">
        <w:rPr>
          <w:rFonts w:ascii="Arial Narrow" w:hAnsi="Arial Narrow"/>
          <w:sz w:val="27"/>
          <w:szCs w:val="27"/>
        </w:rPr>
        <w:t xml:space="preserve"> lunes1º primero de febrero de 2015 dos mil quince; y</w:t>
      </w:r>
      <w:r w:rsidR="006C782E" w:rsidRPr="00C17509">
        <w:rPr>
          <w:rFonts w:ascii="Arial Narrow" w:hAnsi="Arial Narrow"/>
          <w:sz w:val="27"/>
          <w:szCs w:val="27"/>
        </w:rPr>
        <w:t>,</w:t>
      </w:r>
      <w:r w:rsidRPr="00C17509">
        <w:rPr>
          <w:rFonts w:ascii="Arial Narrow" w:hAnsi="Arial Narrow"/>
          <w:sz w:val="27"/>
          <w:szCs w:val="27"/>
        </w:rPr>
        <w:t xml:space="preserve"> el segund</w:t>
      </w:r>
      <w:r w:rsidR="006C782E" w:rsidRPr="00C17509">
        <w:rPr>
          <w:rFonts w:ascii="Arial Narrow" w:hAnsi="Arial Narrow"/>
          <w:sz w:val="27"/>
          <w:szCs w:val="27"/>
        </w:rPr>
        <w:t>o bimestre (marzo-abril) de</w:t>
      </w:r>
      <w:r w:rsidRPr="00C17509">
        <w:rPr>
          <w:rFonts w:ascii="Arial Narrow" w:hAnsi="Arial Narrow"/>
          <w:sz w:val="27"/>
          <w:szCs w:val="27"/>
        </w:rPr>
        <w:t xml:space="preserve"> 2011 dos mil once, su computo inicia el 1º primero de abri</w:t>
      </w:r>
      <w:r w:rsidR="006C782E" w:rsidRPr="00C17509">
        <w:rPr>
          <w:rFonts w:ascii="Arial Narrow" w:hAnsi="Arial Narrow"/>
          <w:sz w:val="27"/>
          <w:szCs w:val="27"/>
        </w:rPr>
        <w:t xml:space="preserve">l de ese año y se cumple el </w:t>
      </w:r>
      <w:r w:rsidRPr="00C17509">
        <w:rPr>
          <w:rFonts w:ascii="Arial Narrow" w:hAnsi="Arial Narrow"/>
          <w:sz w:val="27"/>
          <w:szCs w:val="27"/>
        </w:rPr>
        <w:t xml:space="preserve">viernes 1º primero de abril del año 2015 dos mil quince </w:t>
      </w:r>
      <w:r w:rsidR="005F4D49" w:rsidRPr="00C17509">
        <w:rPr>
          <w:rFonts w:ascii="Arial Narrow" w:hAnsi="Arial Narrow"/>
          <w:sz w:val="27"/>
          <w:szCs w:val="27"/>
        </w:rPr>
        <w:t>. . . . . . . . . . . . . . . . . .</w:t>
      </w:r>
      <w:r w:rsidR="006C782E" w:rsidRPr="00C17509">
        <w:rPr>
          <w:rFonts w:ascii="Arial Narrow" w:hAnsi="Arial Narrow"/>
          <w:sz w:val="27"/>
          <w:szCs w:val="27"/>
        </w:rPr>
        <w:t xml:space="preserve"> . . . . . . . . . . . .  </w:t>
      </w:r>
    </w:p>
    <w:p w:rsidR="006C782E" w:rsidRPr="00C17509" w:rsidRDefault="006C782E" w:rsidP="000B652C">
      <w:pPr>
        <w:spacing w:line="276" w:lineRule="auto"/>
        <w:jc w:val="both"/>
        <w:rPr>
          <w:rFonts w:ascii="Arial Narrow" w:hAnsi="Arial Narrow"/>
          <w:sz w:val="27"/>
          <w:szCs w:val="27"/>
        </w:rPr>
      </w:pPr>
    </w:p>
    <w:p w:rsidR="006C782E" w:rsidRPr="00C17509" w:rsidRDefault="00391D68" w:rsidP="00631D10">
      <w:pPr>
        <w:spacing w:line="360" w:lineRule="auto"/>
        <w:ind w:firstLine="708"/>
        <w:jc w:val="both"/>
        <w:rPr>
          <w:rFonts w:ascii="Arial Narrow" w:hAnsi="Arial Narrow"/>
          <w:sz w:val="27"/>
          <w:szCs w:val="27"/>
        </w:rPr>
      </w:pPr>
      <w:r w:rsidRPr="00C17509">
        <w:rPr>
          <w:rFonts w:ascii="Arial Narrow" w:hAnsi="Arial Narrow"/>
          <w:sz w:val="27"/>
          <w:szCs w:val="27"/>
        </w:rPr>
        <w:t>En cuanto</w:t>
      </w:r>
      <w:r w:rsidR="006C782E" w:rsidRPr="00C17509">
        <w:rPr>
          <w:rFonts w:ascii="Arial Narrow" w:hAnsi="Arial Narrow"/>
          <w:sz w:val="27"/>
          <w:szCs w:val="27"/>
        </w:rPr>
        <w:t xml:space="preserve"> </w:t>
      </w:r>
      <w:r w:rsidR="00631D10" w:rsidRPr="00C17509">
        <w:rPr>
          <w:rFonts w:ascii="Arial Narrow" w:hAnsi="Arial Narrow"/>
          <w:sz w:val="27"/>
          <w:szCs w:val="27"/>
        </w:rPr>
        <w:t>al</w:t>
      </w:r>
      <w:r w:rsidR="006C782E" w:rsidRPr="00C17509">
        <w:rPr>
          <w:rFonts w:ascii="Arial Narrow" w:hAnsi="Arial Narrow"/>
          <w:sz w:val="27"/>
          <w:szCs w:val="27"/>
        </w:rPr>
        <w:t xml:space="preserve"> </w:t>
      </w:r>
      <w:r w:rsidRPr="00C17509">
        <w:rPr>
          <w:rFonts w:ascii="Arial Narrow" w:hAnsi="Arial Narrow"/>
          <w:sz w:val="27"/>
          <w:szCs w:val="27"/>
        </w:rPr>
        <w:t>tercer bimestre</w:t>
      </w:r>
      <w:r w:rsidR="006C782E" w:rsidRPr="00C17509">
        <w:rPr>
          <w:rFonts w:ascii="Arial Narrow" w:hAnsi="Arial Narrow"/>
          <w:sz w:val="27"/>
          <w:szCs w:val="27"/>
        </w:rPr>
        <w:t xml:space="preserve"> </w:t>
      </w:r>
      <w:r w:rsidR="005F4D49" w:rsidRPr="00C17509">
        <w:rPr>
          <w:rFonts w:ascii="Arial Narrow" w:hAnsi="Arial Narrow"/>
          <w:sz w:val="27"/>
          <w:szCs w:val="27"/>
        </w:rPr>
        <w:t xml:space="preserve">(mayo-junio) del </w:t>
      </w:r>
      <w:r w:rsidR="00631D10" w:rsidRPr="00C17509">
        <w:rPr>
          <w:rFonts w:ascii="Arial Narrow" w:hAnsi="Arial Narrow"/>
          <w:sz w:val="27"/>
          <w:szCs w:val="27"/>
        </w:rPr>
        <w:t>año</w:t>
      </w:r>
      <w:r w:rsidR="006C782E" w:rsidRPr="00C17509">
        <w:rPr>
          <w:rFonts w:ascii="Arial Narrow" w:hAnsi="Arial Narrow"/>
          <w:sz w:val="27"/>
          <w:szCs w:val="27"/>
        </w:rPr>
        <w:t xml:space="preserve"> </w:t>
      </w:r>
      <w:r w:rsidR="005F4D49" w:rsidRPr="00C17509">
        <w:rPr>
          <w:rFonts w:ascii="Arial Narrow" w:hAnsi="Arial Narrow"/>
          <w:sz w:val="27"/>
          <w:szCs w:val="27"/>
        </w:rPr>
        <w:t xml:space="preserve">2011 </w:t>
      </w:r>
      <w:r w:rsidR="00631D10" w:rsidRPr="00C17509">
        <w:rPr>
          <w:rFonts w:ascii="Arial Narrow" w:hAnsi="Arial Narrow"/>
          <w:sz w:val="27"/>
          <w:szCs w:val="27"/>
        </w:rPr>
        <w:t>dos</w:t>
      </w:r>
      <w:r w:rsidR="006C782E" w:rsidRPr="00C17509">
        <w:rPr>
          <w:rFonts w:ascii="Arial Narrow" w:hAnsi="Arial Narrow"/>
          <w:sz w:val="27"/>
          <w:szCs w:val="27"/>
        </w:rPr>
        <w:t xml:space="preserve"> </w:t>
      </w:r>
      <w:r w:rsidR="005F4D49" w:rsidRPr="00C17509">
        <w:rPr>
          <w:rFonts w:ascii="Arial Narrow" w:hAnsi="Arial Narrow"/>
          <w:sz w:val="27"/>
          <w:szCs w:val="27"/>
        </w:rPr>
        <w:t>mil once</w:t>
      </w:r>
      <w:r w:rsidRPr="00C17509">
        <w:rPr>
          <w:rFonts w:ascii="Arial Narrow" w:hAnsi="Arial Narrow"/>
          <w:sz w:val="27"/>
          <w:szCs w:val="27"/>
        </w:rPr>
        <w:t xml:space="preserve"> y subsecuentes, el plazo de la </w:t>
      </w:r>
      <w:r w:rsidR="005F4D49" w:rsidRPr="00C17509">
        <w:rPr>
          <w:rFonts w:ascii="Arial Narrow" w:hAnsi="Arial Narrow"/>
          <w:sz w:val="27"/>
          <w:szCs w:val="27"/>
        </w:rPr>
        <w:t>prescripción</w:t>
      </w:r>
      <w:r w:rsidRPr="00C17509">
        <w:rPr>
          <w:rFonts w:ascii="Arial Narrow" w:hAnsi="Arial Narrow"/>
          <w:sz w:val="27"/>
          <w:szCs w:val="27"/>
        </w:rPr>
        <w:t xml:space="preserve"> se </w:t>
      </w:r>
      <w:r w:rsidR="005F4D49" w:rsidRPr="00C17509">
        <w:rPr>
          <w:rFonts w:ascii="Arial Narrow" w:hAnsi="Arial Narrow"/>
          <w:sz w:val="27"/>
          <w:szCs w:val="27"/>
        </w:rPr>
        <w:t>interrumpió</w:t>
      </w:r>
      <w:r w:rsidRPr="00C17509">
        <w:rPr>
          <w:rFonts w:ascii="Arial Narrow" w:hAnsi="Arial Narrow"/>
          <w:sz w:val="27"/>
          <w:szCs w:val="27"/>
        </w:rPr>
        <w:t xml:space="preserve">, </w:t>
      </w:r>
      <w:r w:rsidR="006C782E" w:rsidRPr="00C17509">
        <w:rPr>
          <w:rFonts w:ascii="Arial Narrow" w:hAnsi="Arial Narrow"/>
          <w:sz w:val="27"/>
          <w:szCs w:val="27"/>
        </w:rPr>
        <w:t xml:space="preserve">por el reconocimiento </w:t>
      </w:r>
      <w:r w:rsidR="00A656D6" w:rsidRPr="00C17509">
        <w:rPr>
          <w:rFonts w:ascii="Arial Narrow" w:hAnsi="Arial Narrow"/>
          <w:sz w:val="27"/>
          <w:szCs w:val="27"/>
        </w:rPr>
        <w:t>tácito d</w:t>
      </w:r>
      <w:r w:rsidR="006C782E" w:rsidRPr="00C17509">
        <w:rPr>
          <w:rFonts w:ascii="Arial Narrow" w:hAnsi="Arial Narrow"/>
          <w:sz w:val="27"/>
          <w:szCs w:val="27"/>
        </w:rPr>
        <w:t xml:space="preserve">e la parte actora de la existencia de la obligación de pagar impuesto predial, </w:t>
      </w:r>
      <w:r w:rsidR="00A656D6" w:rsidRPr="00C17509">
        <w:rPr>
          <w:rFonts w:ascii="Arial Narrow" w:hAnsi="Arial Narrow"/>
          <w:sz w:val="27"/>
          <w:szCs w:val="27"/>
        </w:rPr>
        <w:t xml:space="preserve">que se </w:t>
      </w:r>
      <w:r w:rsidR="00A656D6" w:rsidRPr="00C17509">
        <w:rPr>
          <w:rFonts w:ascii="Arial Narrow" w:hAnsi="Arial Narrow"/>
          <w:sz w:val="27"/>
          <w:szCs w:val="27"/>
        </w:rPr>
        <w:lastRenderedPageBreak/>
        <w:t>d</w:t>
      </w:r>
      <w:r w:rsidRPr="00C17509">
        <w:rPr>
          <w:rFonts w:ascii="Arial Narrow" w:hAnsi="Arial Narrow"/>
          <w:sz w:val="27"/>
          <w:szCs w:val="27"/>
        </w:rPr>
        <w:t>e</w:t>
      </w:r>
      <w:r w:rsidR="00A656D6" w:rsidRPr="00C17509">
        <w:rPr>
          <w:rFonts w:ascii="Arial Narrow" w:hAnsi="Arial Narrow"/>
          <w:sz w:val="27"/>
          <w:szCs w:val="27"/>
        </w:rPr>
        <w:t>spre</w:t>
      </w:r>
      <w:r w:rsidRPr="00C17509">
        <w:rPr>
          <w:rFonts w:ascii="Arial Narrow" w:hAnsi="Arial Narrow"/>
          <w:sz w:val="27"/>
          <w:szCs w:val="27"/>
        </w:rPr>
        <w:t>n</w:t>
      </w:r>
      <w:r w:rsidR="00A656D6" w:rsidRPr="00C17509">
        <w:rPr>
          <w:rFonts w:ascii="Arial Narrow" w:hAnsi="Arial Narrow"/>
          <w:sz w:val="27"/>
          <w:szCs w:val="27"/>
        </w:rPr>
        <w:t>de de</w:t>
      </w:r>
      <w:r w:rsidRPr="00C17509">
        <w:rPr>
          <w:rFonts w:ascii="Arial Narrow" w:hAnsi="Arial Narrow"/>
          <w:sz w:val="27"/>
          <w:szCs w:val="27"/>
        </w:rPr>
        <w:t xml:space="preserve"> </w:t>
      </w:r>
      <w:r w:rsidR="00A656D6" w:rsidRPr="00C17509">
        <w:rPr>
          <w:rFonts w:ascii="Arial Narrow" w:hAnsi="Arial Narrow"/>
          <w:sz w:val="27"/>
          <w:szCs w:val="27"/>
        </w:rPr>
        <w:t>la petición de prescripción, formulada y presentada por escrito, ante la Tesorería Municipal, con fecha</w:t>
      </w:r>
      <w:r w:rsidR="006C782E" w:rsidRPr="00C17509">
        <w:rPr>
          <w:rFonts w:ascii="Arial Narrow" w:hAnsi="Arial Narrow"/>
          <w:sz w:val="27"/>
          <w:szCs w:val="27"/>
        </w:rPr>
        <w:t xml:space="preserve"> 19 diecinueve de abril de</w:t>
      </w:r>
      <w:r w:rsidR="005F4D49" w:rsidRPr="00C17509">
        <w:rPr>
          <w:rFonts w:ascii="Arial Narrow" w:hAnsi="Arial Narrow"/>
          <w:sz w:val="27"/>
          <w:szCs w:val="27"/>
        </w:rPr>
        <w:t xml:space="preserve"> 2016 dos mil dieciséis</w:t>
      </w:r>
      <w:r w:rsidR="006C782E" w:rsidRPr="00C17509">
        <w:rPr>
          <w:rFonts w:ascii="Arial Narrow" w:hAnsi="Arial Narrow"/>
          <w:sz w:val="27"/>
          <w:szCs w:val="27"/>
        </w:rPr>
        <w:t>,</w:t>
      </w:r>
      <w:r w:rsidR="005F4D49" w:rsidRPr="00C17509">
        <w:rPr>
          <w:rFonts w:ascii="Arial Narrow" w:hAnsi="Arial Narrow"/>
          <w:sz w:val="27"/>
          <w:szCs w:val="27"/>
        </w:rPr>
        <w:t xml:space="preserve"> </w:t>
      </w:r>
      <w:r w:rsidR="00A656D6" w:rsidRPr="00C17509">
        <w:rPr>
          <w:rFonts w:ascii="Arial Narrow" w:hAnsi="Arial Narrow"/>
          <w:sz w:val="27"/>
          <w:szCs w:val="27"/>
        </w:rPr>
        <w:t xml:space="preserve">según se advierte de la razón y del sello de recibido que obran al frente del referido escrito, el cual obra en autos de esta causa; y, </w:t>
      </w:r>
      <w:r w:rsidR="005F4D49" w:rsidRPr="00C17509">
        <w:rPr>
          <w:rFonts w:ascii="Arial Narrow" w:hAnsi="Arial Narrow"/>
          <w:sz w:val="27"/>
          <w:szCs w:val="27"/>
        </w:rPr>
        <w:t xml:space="preserve">a </w:t>
      </w:r>
      <w:r w:rsidR="00A656D6" w:rsidRPr="00C17509">
        <w:rPr>
          <w:rFonts w:ascii="Arial Narrow" w:hAnsi="Arial Narrow"/>
          <w:sz w:val="27"/>
          <w:szCs w:val="27"/>
        </w:rPr>
        <w:t xml:space="preserve">dicha petición </w:t>
      </w:r>
      <w:r w:rsidR="00B9477F" w:rsidRPr="00C17509">
        <w:rPr>
          <w:rFonts w:ascii="Arial Narrow" w:hAnsi="Arial Narrow"/>
          <w:sz w:val="27"/>
          <w:szCs w:val="27"/>
        </w:rPr>
        <w:t>recayó la resolución impugnada</w:t>
      </w:r>
      <w:r w:rsidR="006C782E" w:rsidRPr="00C17509">
        <w:rPr>
          <w:rFonts w:ascii="Arial Narrow" w:hAnsi="Arial Narrow"/>
          <w:sz w:val="27"/>
          <w:szCs w:val="27"/>
        </w:rPr>
        <w:t>; l</w:t>
      </w:r>
      <w:r w:rsidRPr="00C17509">
        <w:rPr>
          <w:rFonts w:ascii="Arial Narrow" w:hAnsi="Arial Narrow"/>
          <w:sz w:val="27"/>
          <w:szCs w:val="27"/>
        </w:rPr>
        <w:t xml:space="preserve">o anterior es así, por disposición expresa del </w:t>
      </w:r>
      <w:r w:rsidR="005F4D49" w:rsidRPr="00C17509">
        <w:rPr>
          <w:rFonts w:ascii="Arial Narrow" w:hAnsi="Arial Narrow"/>
          <w:sz w:val="27"/>
          <w:szCs w:val="27"/>
        </w:rPr>
        <w:t>artículo 62</w:t>
      </w:r>
      <w:r w:rsidRPr="00C17509">
        <w:rPr>
          <w:rFonts w:ascii="Arial Narrow" w:hAnsi="Arial Narrow"/>
          <w:sz w:val="27"/>
          <w:szCs w:val="27"/>
        </w:rPr>
        <w:t xml:space="preserve"> de la Ley de Hacienda para los Municipios del Estado de Guanajuato, numeral que en lo conducente dispone: </w:t>
      </w:r>
      <w:r w:rsidR="006C782E" w:rsidRPr="00C17509">
        <w:rPr>
          <w:rFonts w:ascii="Arial Narrow" w:hAnsi="Arial Narrow" w:cs="Arial"/>
          <w:sz w:val="27"/>
          <w:szCs w:val="27"/>
        </w:rPr>
        <w:t xml:space="preserve">. . . . . . . . . . . . . . . . . </w:t>
      </w:r>
      <w:r w:rsidR="00B9477F" w:rsidRPr="00C17509">
        <w:rPr>
          <w:rFonts w:ascii="Arial Narrow" w:hAnsi="Arial Narrow" w:cs="Arial"/>
          <w:sz w:val="27"/>
          <w:szCs w:val="27"/>
        </w:rPr>
        <w:t xml:space="preserve">. . . . . . . . . . . . . . . . . . . . . . . . . . . . . . . . . </w:t>
      </w:r>
    </w:p>
    <w:p w:rsidR="006C782E" w:rsidRPr="00C17509" w:rsidRDefault="006C782E" w:rsidP="000B652C">
      <w:pPr>
        <w:spacing w:line="276" w:lineRule="auto"/>
        <w:jc w:val="both"/>
        <w:rPr>
          <w:rFonts w:ascii="Arial Narrow" w:hAnsi="Arial Narrow"/>
        </w:rPr>
      </w:pPr>
    </w:p>
    <w:p w:rsidR="005F4D49" w:rsidRPr="00C17509" w:rsidRDefault="005F4D49" w:rsidP="005F4D49">
      <w:pPr>
        <w:spacing w:line="360" w:lineRule="auto"/>
        <w:ind w:firstLine="708"/>
        <w:jc w:val="both"/>
        <w:rPr>
          <w:rFonts w:ascii="Arial Narrow" w:hAnsi="Arial Narrow"/>
          <w:i/>
        </w:rPr>
      </w:pPr>
      <w:r w:rsidRPr="00C17509">
        <w:rPr>
          <w:rFonts w:ascii="Arial Narrow" w:hAnsi="Arial Narrow"/>
          <w:i/>
        </w:rPr>
        <w:t>“Artículo 62. La prescripción se interrumpe con cada gestión de cobro del acreedor, notificada o hecha saber al deudor o por el reconocimiento de éste, expreso o tácito, respecto de la existencia de la obligación de que se trate. De los requisitos señalados en este artículo deberá existir constancia por escrito.”</w:t>
      </w:r>
    </w:p>
    <w:p w:rsidR="00391D68" w:rsidRPr="00C17509" w:rsidRDefault="00391D68" w:rsidP="00B9477F">
      <w:pPr>
        <w:widowControl w:val="0"/>
        <w:autoSpaceDE w:val="0"/>
        <w:autoSpaceDN w:val="0"/>
        <w:adjustRightInd w:val="0"/>
        <w:spacing w:line="276" w:lineRule="auto"/>
        <w:jc w:val="both"/>
        <w:rPr>
          <w:rFonts w:ascii="Arial Narrow" w:hAnsi="Arial Narrow"/>
        </w:rPr>
      </w:pPr>
    </w:p>
    <w:p w:rsidR="00CD43BB" w:rsidRPr="00C17509" w:rsidRDefault="00CD43BB" w:rsidP="00CD43BB">
      <w:pPr>
        <w:spacing w:line="360" w:lineRule="auto"/>
        <w:ind w:firstLine="708"/>
        <w:jc w:val="both"/>
        <w:rPr>
          <w:rFonts w:ascii="Arial Narrow" w:hAnsi="Arial Narrow"/>
          <w:sz w:val="27"/>
          <w:szCs w:val="27"/>
        </w:rPr>
      </w:pPr>
      <w:r w:rsidRPr="00C17509">
        <w:rPr>
          <w:rFonts w:ascii="Arial Narrow" w:hAnsi="Arial Narrow"/>
          <w:sz w:val="27"/>
          <w:szCs w:val="27"/>
        </w:rPr>
        <w:t>De lo expuesto se sigue, que ha prescrito el crédito fiscal y sus accesorios respecto al inmueb</w:t>
      </w:r>
      <w:r w:rsidR="000B652C" w:rsidRPr="00C17509">
        <w:rPr>
          <w:rFonts w:ascii="Arial Narrow" w:hAnsi="Arial Narrow"/>
          <w:sz w:val="27"/>
          <w:szCs w:val="27"/>
        </w:rPr>
        <w:t>le ubicado en la calle Pablo VI</w:t>
      </w:r>
      <w:r w:rsidRPr="00C17509">
        <w:rPr>
          <w:rFonts w:ascii="Arial Narrow" w:hAnsi="Arial Narrow"/>
          <w:sz w:val="27"/>
          <w:szCs w:val="27"/>
        </w:rPr>
        <w:t xml:space="preserve"> número 319 trescientos diecinueve, Fraccionamiento San Jerónimo II de esta ciudad, registrado bajo la cuenta predial número </w:t>
      </w:r>
      <w:r w:rsidR="00C17509" w:rsidRPr="00C17509">
        <w:rPr>
          <w:rFonts w:ascii="Arial Narrow" w:hAnsi="Arial Narrow"/>
          <w:sz w:val="27"/>
          <w:szCs w:val="27"/>
        </w:rPr>
        <w:t>(…)</w:t>
      </w:r>
      <w:r w:rsidRPr="00C17509">
        <w:rPr>
          <w:rFonts w:ascii="Arial Narrow" w:hAnsi="Arial Narrow"/>
          <w:sz w:val="27"/>
          <w:szCs w:val="27"/>
        </w:rPr>
        <w:t>, que comprende desde el tercer bimestre (mayo-junio) del año 2002 dos mil dos al segundo bimestre (marzo-ab</w:t>
      </w:r>
      <w:r w:rsidR="000B652C" w:rsidRPr="00C17509">
        <w:rPr>
          <w:rFonts w:ascii="Arial Narrow" w:hAnsi="Arial Narrow"/>
          <w:sz w:val="27"/>
          <w:szCs w:val="27"/>
        </w:rPr>
        <w:t xml:space="preserve">ril) del año 2011 dos mil once, </w:t>
      </w:r>
      <w:r w:rsidRPr="00C17509">
        <w:rPr>
          <w:rFonts w:ascii="Arial Narrow" w:hAnsi="Arial Narrow"/>
          <w:sz w:val="27"/>
          <w:szCs w:val="27"/>
        </w:rPr>
        <w:t xml:space="preserve">ha prescrito, por haber transcurrido el plazo de 5 cinco años, conforme a los cómputos </w:t>
      </w:r>
      <w:r w:rsidR="000B652C" w:rsidRPr="00C17509">
        <w:rPr>
          <w:rFonts w:ascii="Arial Narrow" w:hAnsi="Arial Narrow"/>
          <w:sz w:val="27"/>
          <w:szCs w:val="27"/>
        </w:rPr>
        <w:t xml:space="preserve">realizados respectivamente, en </w:t>
      </w:r>
      <w:r w:rsidRPr="00C17509">
        <w:rPr>
          <w:rFonts w:ascii="Arial Narrow" w:hAnsi="Arial Narrow"/>
          <w:sz w:val="27"/>
          <w:szCs w:val="27"/>
        </w:rPr>
        <w:t>l</w:t>
      </w:r>
      <w:r w:rsidR="000B652C" w:rsidRPr="00C17509">
        <w:rPr>
          <w:rFonts w:ascii="Arial Narrow" w:hAnsi="Arial Narrow"/>
          <w:sz w:val="27"/>
          <w:szCs w:val="27"/>
        </w:rPr>
        <w:t>os</w:t>
      </w:r>
      <w:r w:rsidRPr="00C17509">
        <w:rPr>
          <w:rFonts w:ascii="Arial Narrow" w:hAnsi="Arial Narrow"/>
          <w:sz w:val="27"/>
          <w:szCs w:val="27"/>
        </w:rPr>
        <w:t xml:space="preserve"> párrafo</w:t>
      </w:r>
      <w:r w:rsidR="000B652C" w:rsidRPr="00C17509">
        <w:rPr>
          <w:rFonts w:ascii="Arial Narrow" w:hAnsi="Arial Narrow"/>
          <w:sz w:val="27"/>
          <w:szCs w:val="27"/>
        </w:rPr>
        <w:t>s</w:t>
      </w:r>
      <w:r w:rsidRPr="00C17509">
        <w:rPr>
          <w:rFonts w:ascii="Arial Narrow" w:hAnsi="Arial Narrow"/>
          <w:sz w:val="27"/>
          <w:szCs w:val="27"/>
        </w:rPr>
        <w:t xml:space="preserve"> que antecede</w:t>
      </w:r>
      <w:r w:rsidR="000B652C" w:rsidRPr="00C17509">
        <w:rPr>
          <w:rFonts w:ascii="Arial Narrow" w:hAnsi="Arial Narrow"/>
          <w:sz w:val="27"/>
          <w:szCs w:val="27"/>
        </w:rPr>
        <w:t>s</w:t>
      </w:r>
      <w:r w:rsidRPr="00C17509">
        <w:rPr>
          <w:rFonts w:ascii="Arial Narrow" w:hAnsi="Arial Narrow"/>
          <w:sz w:val="27"/>
          <w:szCs w:val="27"/>
        </w:rPr>
        <w:t xml:space="preserve">. . . . . . </w:t>
      </w:r>
      <w:r w:rsidR="000B652C" w:rsidRPr="00C17509">
        <w:rPr>
          <w:rFonts w:ascii="Arial Narrow" w:hAnsi="Arial Narrow"/>
          <w:sz w:val="27"/>
          <w:szCs w:val="27"/>
        </w:rPr>
        <w:t xml:space="preserve"> </w:t>
      </w:r>
      <w:r w:rsidRPr="00C17509">
        <w:rPr>
          <w:rFonts w:ascii="Arial Narrow" w:hAnsi="Arial Narrow" w:cs="Arial"/>
          <w:sz w:val="27"/>
          <w:szCs w:val="27"/>
        </w:rPr>
        <w:t xml:space="preserve">. . . . . . </w:t>
      </w:r>
    </w:p>
    <w:p w:rsidR="00CD43BB" w:rsidRPr="00C17509" w:rsidRDefault="00CD43BB" w:rsidP="000212E9">
      <w:pPr>
        <w:spacing w:line="276" w:lineRule="auto"/>
        <w:jc w:val="both"/>
        <w:rPr>
          <w:rFonts w:ascii="Arial Narrow" w:hAnsi="Arial Narrow"/>
          <w:sz w:val="27"/>
          <w:szCs w:val="27"/>
        </w:rPr>
      </w:pPr>
    </w:p>
    <w:p w:rsidR="00B9477F" w:rsidRPr="00C17509" w:rsidRDefault="00CD43BB" w:rsidP="00B9477F">
      <w:pPr>
        <w:spacing w:line="360" w:lineRule="auto"/>
        <w:ind w:firstLine="708"/>
        <w:jc w:val="both"/>
        <w:rPr>
          <w:rFonts w:ascii="Arial Narrow" w:hAnsi="Arial Narrow"/>
          <w:sz w:val="27"/>
          <w:szCs w:val="27"/>
        </w:rPr>
      </w:pPr>
      <w:r w:rsidRPr="00C17509">
        <w:rPr>
          <w:rFonts w:ascii="Arial Narrow" w:hAnsi="Arial Narrow" w:cs="Arial"/>
          <w:sz w:val="27"/>
          <w:szCs w:val="27"/>
        </w:rPr>
        <w:t>En ese sentido,</w:t>
      </w:r>
      <w:r w:rsidRPr="00C17509">
        <w:rPr>
          <w:rFonts w:ascii="Arial Narrow" w:hAnsi="Arial Narrow"/>
          <w:sz w:val="27"/>
          <w:szCs w:val="27"/>
        </w:rPr>
        <w:t xml:space="preserve"> es el caso, que la resolución que cons</w:t>
      </w:r>
      <w:r w:rsidR="000B652C" w:rsidRPr="00C17509">
        <w:rPr>
          <w:rFonts w:ascii="Arial Narrow" w:hAnsi="Arial Narrow"/>
          <w:sz w:val="27"/>
          <w:szCs w:val="27"/>
        </w:rPr>
        <w:t xml:space="preserve">ta en el oficio número </w:t>
      </w:r>
      <w:r w:rsidR="00C17509" w:rsidRPr="00C17509">
        <w:rPr>
          <w:rFonts w:ascii="Arial Narrow" w:hAnsi="Arial Narrow"/>
          <w:sz w:val="27"/>
          <w:szCs w:val="27"/>
        </w:rPr>
        <w:t>(…)</w:t>
      </w:r>
      <w:r w:rsidRPr="00C17509">
        <w:rPr>
          <w:rFonts w:ascii="Arial Narrow" w:hAnsi="Arial Narrow"/>
          <w:sz w:val="27"/>
          <w:szCs w:val="27"/>
        </w:rPr>
        <w:t xml:space="preserve">, de fecha 04 cuatro de agosto del año 2016 dos mil dieciséis, suscrita por el Tesorero Municipal, determinó </w:t>
      </w:r>
      <w:r w:rsidR="000B652C" w:rsidRPr="00C17509">
        <w:rPr>
          <w:rFonts w:ascii="Arial Narrow" w:hAnsi="Arial Narrow"/>
          <w:sz w:val="27"/>
          <w:szCs w:val="27"/>
        </w:rPr>
        <w:t>la</w:t>
      </w:r>
      <w:r w:rsidRPr="00C17509">
        <w:rPr>
          <w:rFonts w:ascii="Arial Narrow" w:hAnsi="Arial Narrow"/>
          <w:sz w:val="27"/>
          <w:szCs w:val="27"/>
        </w:rPr>
        <w:t xml:space="preserve"> </w:t>
      </w:r>
      <w:r w:rsidR="000B652C" w:rsidRPr="00C17509">
        <w:rPr>
          <w:rFonts w:ascii="Arial Narrow" w:hAnsi="Arial Narrow"/>
          <w:sz w:val="27"/>
          <w:szCs w:val="27"/>
        </w:rPr>
        <w:t>im</w:t>
      </w:r>
      <w:r w:rsidRPr="00C17509">
        <w:rPr>
          <w:rFonts w:ascii="Arial Narrow" w:hAnsi="Arial Narrow"/>
          <w:sz w:val="27"/>
          <w:szCs w:val="27"/>
        </w:rPr>
        <w:t>proced</w:t>
      </w:r>
      <w:r w:rsidR="000B652C" w:rsidRPr="00C17509">
        <w:rPr>
          <w:rFonts w:ascii="Arial Narrow" w:hAnsi="Arial Narrow"/>
          <w:sz w:val="27"/>
          <w:szCs w:val="27"/>
        </w:rPr>
        <w:t>encia de</w:t>
      </w:r>
      <w:r w:rsidRPr="00C17509">
        <w:rPr>
          <w:rFonts w:ascii="Arial Narrow" w:hAnsi="Arial Narrow"/>
          <w:sz w:val="27"/>
          <w:szCs w:val="27"/>
        </w:rPr>
        <w:t xml:space="preserve"> la prescripción</w:t>
      </w:r>
      <w:r w:rsidR="009A3DA1" w:rsidRPr="00C17509">
        <w:rPr>
          <w:rFonts w:ascii="Arial Narrow" w:hAnsi="Arial Narrow"/>
          <w:sz w:val="27"/>
          <w:szCs w:val="27"/>
        </w:rPr>
        <w:t xml:space="preserve"> del crédito fiscal por concepto de impuesto predial </w:t>
      </w:r>
      <w:r w:rsidRPr="00C17509">
        <w:rPr>
          <w:rFonts w:ascii="Arial Narrow" w:hAnsi="Arial Narrow"/>
          <w:sz w:val="27"/>
          <w:szCs w:val="27"/>
        </w:rPr>
        <w:t>a partir del tercer bimestre del año 2002 dos mil dos al cuarto bimestre del año 2016</w:t>
      </w:r>
      <w:r w:rsidR="000B652C" w:rsidRPr="00C17509">
        <w:rPr>
          <w:rFonts w:ascii="Arial Narrow" w:hAnsi="Arial Narrow"/>
          <w:sz w:val="27"/>
          <w:szCs w:val="27"/>
        </w:rPr>
        <w:t xml:space="preserve"> dos mil dieciséis</w:t>
      </w:r>
      <w:r w:rsidR="009A3DA1" w:rsidRPr="00C17509">
        <w:rPr>
          <w:rFonts w:ascii="Arial Narrow" w:hAnsi="Arial Narrow"/>
          <w:sz w:val="27"/>
          <w:szCs w:val="27"/>
        </w:rPr>
        <w:t xml:space="preserve">, relativo al inmueble registrado con la cuenta predial </w:t>
      </w:r>
      <w:r w:rsidR="00C17509" w:rsidRPr="00C17509">
        <w:rPr>
          <w:rFonts w:ascii="Arial Narrow" w:hAnsi="Arial Narrow"/>
          <w:sz w:val="27"/>
          <w:szCs w:val="27"/>
        </w:rPr>
        <w:t>(…)</w:t>
      </w:r>
      <w:r w:rsidRPr="00C17509">
        <w:rPr>
          <w:rFonts w:ascii="Arial Narrow" w:hAnsi="Arial Narrow"/>
          <w:sz w:val="27"/>
          <w:szCs w:val="27"/>
        </w:rPr>
        <w:t xml:space="preserve">, lo que va en contra de </w:t>
      </w:r>
      <w:r w:rsidR="009A3DA1" w:rsidRPr="00C17509">
        <w:rPr>
          <w:rFonts w:ascii="Arial Narrow" w:hAnsi="Arial Narrow"/>
          <w:sz w:val="27"/>
          <w:szCs w:val="27"/>
        </w:rPr>
        <w:t>lo estipulado por el artículo 60</w:t>
      </w:r>
      <w:r w:rsidRPr="00C17509">
        <w:rPr>
          <w:rFonts w:ascii="Arial Narrow" w:hAnsi="Arial Narrow"/>
          <w:sz w:val="27"/>
          <w:szCs w:val="27"/>
        </w:rPr>
        <w:t xml:space="preserve"> de la </w:t>
      </w:r>
      <w:proofErr w:type="spellStart"/>
      <w:r w:rsidRPr="00C17509">
        <w:rPr>
          <w:rFonts w:ascii="Arial Narrow" w:hAnsi="Arial Narrow"/>
          <w:sz w:val="27"/>
          <w:szCs w:val="27"/>
        </w:rPr>
        <w:t>pluricitada</w:t>
      </w:r>
      <w:proofErr w:type="spellEnd"/>
      <w:r w:rsidRPr="00C17509">
        <w:rPr>
          <w:rFonts w:ascii="Arial Narrow" w:hAnsi="Arial Narrow"/>
          <w:sz w:val="27"/>
          <w:szCs w:val="27"/>
        </w:rPr>
        <w:t xml:space="preserve"> Ley de Hacienda para los Municipios, </w:t>
      </w:r>
      <w:r w:rsidRPr="00C17509">
        <w:rPr>
          <w:rFonts w:ascii="Arial Narrow" w:hAnsi="Arial Narrow" w:cs="Arial"/>
          <w:sz w:val="27"/>
          <w:szCs w:val="27"/>
        </w:rPr>
        <w:t>por tanto,</w:t>
      </w:r>
      <w:r w:rsidR="009A3DA1" w:rsidRPr="00C17509">
        <w:rPr>
          <w:rFonts w:ascii="Arial Narrow" w:hAnsi="Arial Narrow" w:cs="Arial"/>
          <w:sz w:val="27"/>
          <w:szCs w:val="27"/>
        </w:rPr>
        <w:t xml:space="preserve"> la resolución impugnada </w:t>
      </w:r>
      <w:r w:rsidRPr="00C17509">
        <w:rPr>
          <w:rFonts w:ascii="Arial Narrow" w:hAnsi="Arial Narrow" w:cs="Arial"/>
          <w:sz w:val="27"/>
          <w:szCs w:val="27"/>
        </w:rPr>
        <w:t>se encuentra afectada de ilegalidad. . . . . .</w:t>
      </w:r>
      <w:r w:rsidR="000B652C" w:rsidRPr="00C17509">
        <w:rPr>
          <w:rFonts w:ascii="Arial Narrow" w:hAnsi="Arial Narrow" w:cs="Arial"/>
          <w:sz w:val="27"/>
          <w:szCs w:val="27"/>
        </w:rPr>
        <w:t xml:space="preserve"> </w:t>
      </w:r>
      <w:r w:rsidRPr="00C17509">
        <w:rPr>
          <w:rFonts w:ascii="Arial Narrow" w:hAnsi="Arial Narrow" w:cs="Arial"/>
          <w:sz w:val="27"/>
          <w:szCs w:val="27"/>
        </w:rPr>
        <w:t xml:space="preserve"> . . . . . </w:t>
      </w:r>
    </w:p>
    <w:p w:rsidR="00631D10" w:rsidRPr="00C17509" w:rsidRDefault="00631D10" w:rsidP="00037E33">
      <w:pPr>
        <w:spacing w:line="276" w:lineRule="auto"/>
        <w:jc w:val="both"/>
        <w:rPr>
          <w:rFonts w:ascii="Arial Narrow" w:hAnsi="Arial Narrow"/>
          <w:sz w:val="27"/>
          <w:szCs w:val="27"/>
        </w:rPr>
      </w:pPr>
    </w:p>
    <w:p w:rsidR="00084C0F" w:rsidRPr="00C17509" w:rsidRDefault="00084C0F" w:rsidP="00084C0F">
      <w:pPr>
        <w:spacing w:line="360" w:lineRule="auto"/>
        <w:ind w:firstLine="708"/>
        <w:jc w:val="both"/>
        <w:rPr>
          <w:rFonts w:ascii="Arial Narrow" w:hAnsi="Arial Narrow" w:cs="Arial"/>
          <w:sz w:val="27"/>
          <w:szCs w:val="27"/>
        </w:rPr>
      </w:pPr>
      <w:r w:rsidRPr="00C17509">
        <w:rPr>
          <w:rFonts w:ascii="Arial Narrow" w:hAnsi="Arial Narrow"/>
          <w:sz w:val="27"/>
          <w:szCs w:val="27"/>
        </w:rPr>
        <w:t>Conforme a lo expuesto, l</w:t>
      </w:r>
      <w:r w:rsidR="00B34A74" w:rsidRPr="00C17509">
        <w:rPr>
          <w:rFonts w:ascii="Arial Narrow" w:hAnsi="Arial Narrow"/>
          <w:sz w:val="27"/>
          <w:szCs w:val="27"/>
        </w:rPr>
        <w:t>a resolución impugnada</w:t>
      </w:r>
      <w:r w:rsidRPr="00C17509">
        <w:rPr>
          <w:rFonts w:ascii="Arial Narrow" w:hAnsi="Arial Narrow"/>
          <w:sz w:val="27"/>
          <w:szCs w:val="27"/>
        </w:rPr>
        <w:t xml:space="preserve"> es ilegal, por </w:t>
      </w:r>
      <w:r w:rsidR="000357B2" w:rsidRPr="00C17509">
        <w:rPr>
          <w:rFonts w:ascii="Arial Narrow" w:hAnsi="Arial Narrow"/>
          <w:sz w:val="27"/>
          <w:szCs w:val="27"/>
        </w:rPr>
        <w:t xml:space="preserve">salvaguardar el cobro de </w:t>
      </w:r>
      <w:r w:rsidRPr="00C17509">
        <w:rPr>
          <w:rFonts w:ascii="Arial Narrow" w:hAnsi="Arial Narrow"/>
          <w:sz w:val="27"/>
          <w:szCs w:val="27"/>
        </w:rPr>
        <w:t xml:space="preserve">créditos fiscales </w:t>
      </w:r>
      <w:r w:rsidR="000357B2" w:rsidRPr="00C17509">
        <w:rPr>
          <w:rFonts w:ascii="Arial Narrow" w:hAnsi="Arial Narrow"/>
          <w:sz w:val="27"/>
          <w:szCs w:val="27"/>
        </w:rPr>
        <w:t>prescritos</w:t>
      </w:r>
      <w:r w:rsidRPr="00C17509">
        <w:rPr>
          <w:rFonts w:ascii="Arial Narrow" w:hAnsi="Arial Narrow"/>
          <w:sz w:val="27"/>
          <w:szCs w:val="27"/>
        </w:rPr>
        <w:t xml:space="preserve">, de ese modo, no cumple con el elemento de validez exigido por la fracción VI del artículo 137 del pluricitado Código de </w:t>
      </w:r>
      <w:r w:rsidRPr="00C17509">
        <w:rPr>
          <w:rFonts w:ascii="Arial Narrow" w:hAnsi="Arial Narrow"/>
          <w:sz w:val="27"/>
          <w:szCs w:val="27"/>
        </w:rPr>
        <w:lastRenderedPageBreak/>
        <w:t>Procedimiento y Justicia Administrativa; por lo que se actualiza la causal de ilegalidad establecida en el artículo 302, fracción II, del multicitado Código de Procedimiento y Justicia Administrativa, circunstancia irregular que afecta de manera directa e inmediata la esfera jurídica de la actora, violándose en perjuicio</w:t>
      </w:r>
      <w:r w:rsidRPr="00C17509">
        <w:rPr>
          <w:rFonts w:ascii="Arial Narrow" w:hAnsi="Arial Narrow" w:cs="Arial"/>
          <w:sz w:val="27"/>
          <w:szCs w:val="27"/>
        </w:rPr>
        <w:t xml:space="preserve"> de la parte actora </w:t>
      </w:r>
      <w:r w:rsidRPr="00C17509">
        <w:rPr>
          <w:rFonts w:ascii="Arial Narrow" w:hAnsi="Arial Narrow"/>
          <w:sz w:val="27"/>
          <w:szCs w:val="27"/>
        </w:rPr>
        <w:t xml:space="preserve">el derecho fundamental de legalidad tutelado por el artículo 4 de la Ley Orgánica Municipal para el Estado de Guanajuato y el derecho fundamental </w:t>
      </w:r>
      <w:r w:rsidRPr="00C17509">
        <w:rPr>
          <w:rFonts w:ascii="Arial Narrow" w:hAnsi="Arial Narrow" w:cs="Arial Narrow"/>
          <w:bCs/>
          <w:sz w:val="27"/>
          <w:szCs w:val="27"/>
        </w:rPr>
        <w:t>de seguridad jurídica tutelado por los artículos 16 de la Constitución Política de los Estados Unidos Mexicanos y 137, fracción VI, del aludido Código de Procedimiento y Justicia Administrativa</w:t>
      </w:r>
      <w:r w:rsidRPr="00C17509">
        <w:rPr>
          <w:rFonts w:ascii="Arial Narrow" w:hAnsi="Arial Narrow" w:cs="Arial"/>
          <w:sz w:val="27"/>
          <w:szCs w:val="27"/>
        </w:rPr>
        <w:t xml:space="preserve">. . . . . . . . . . . . . . . . . . . . . . . . . . . . .  . . . . . . . . . . . . . . . . . . . . . . . . . . . </w:t>
      </w:r>
    </w:p>
    <w:p w:rsidR="009A3DA1" w:rsidRPr="00C17509" w:rsidRDefault="009A3DA1" w:rsidP="00037E33">
      <w:pPr>
        <w:tabs>
          <w:tab w:val="left" w:pos="1485"/>
        </w:tabs>
        <w:spacing w:line="276" w:lineRule="auto"/>
        <w:jc w:val="both"/>
        <w:rPr>
          <w:rFonts w:ascii="Arial Narrow" w:hAnsi="Arial Narrow" w:cs="Arial"/>
          <w:sz w:val="27"/>
          <w:szCs w:val="27"/>
        </w:rPr>
      </w:pPr>
    </w:p>
    <w:p w:rsidR="003A0041" w:rsidRPr="00C17509" w:rsidRDefault="009A3DA1" w:rsidP="00F36186">
      <w:pPr>
        <w:tabs>
          <w:tab w:val="left" w:pos="1485"/>
        </w:tabs>
        <w:spacing w:line="360" w:lineRule="auto"/>
        <w:ind w:firstLine="709"/>
        <w:jc w:val="both"/>
        <w:rPr>
          <w:rFonts w:ascii="Arial Narrow" w:hAnsi="Arial Narrow"/>
          <w:sz w:val="27"/>
          <w:szCs w:val="27"/>
        </w:rPr>
      </w:pPr>
      <w:r w:rsidRPr="00C17509">
        <w:rPr>
          <w:rFonts w:ascii="Arial Narrow" w:hAnsi="Arial Narrow" w:cs="Arial"/>
          <w:sz w:val="27"/>
          <w:szCs w:val="27"/>
        </w:rPr>
        <w:t>En consecuencia, con fundamento en lo establecido en los artículos 300, fracción II, del Código de Procedimiento y Justicia Administrativa para el Estado y los Municipios de Guanajuato, lo procedente es dec</w:t>
      </w:r>
      <w:r w:rsidR="00B857E4" w:rsidRPr="00C17509">
        <w:rPr>
          <w:rFonts w:ascii="Arial Narrow" w:hAnsi="Arial Narrow" w:cs="Arial"/>
          <w:sz w:val="27"/>
          <w:szCs w:val="27"/>
        </w:rPr>
        <w:t>lar</w:t>
      </w:r>
      <w:r w:rsidRPr="00C17509">
        <w:rPr>
          <w:rFonts w:ascii="Arial Narrow" w:hAnsi="Arial Narrow" w:cs="Arial"/>
          <w:sz w:val="27"/>
          <w:szCs w:val="27"/>
        </w:rPr>
        <w:t xml:space="preserve">arse la nulidad parcial de la resolución contendida en el oficio número </w:t>
      </w:r>
      <w:r w:rsidR="00C17509" w:rsidRPr="00C17509">
        <w:rPr>
          <w:rFonts w:ascii="Arial Narrow" w:hAnsi="Arial Narrow"/>
          <w:sz w:val="27"/>
          <w:szCs w:val="27"/>
        </w:rPr>
        <w:t>(…)</w:t>
      </w:r>
      <w:r w:rsidRPr="00C17509">
        <w:rPr>
          <w:rFonts w:ascii="Arial Narrow" w:hAnsi="Arial Narrow" w:cs="Arial"/>
          <w:sz w:val="27"/>
          <w:szCs w:val="27"/>
        </w:rPr>
        <w:t>, de fecha 04 cuatro de agosto del año 2016 dos mil dieciséis</w:t>
      </w:r>
      <w:r w:rsidR="00812400" w:rsidRPr="00C17509">
        <w:rPr>
          <w:rFonts w:ascii="Arial Narrow" w:hAnsi="Arial Narrow" w:cs="Arial"/>
          <w:sz w:val="27"/>
          <w:szCs w:val="27"/>
        </w:rPr>
        <w:t>, emitida por el Tesorero Municipal</w:t>
      </w:r>
      <w:r w:rsidR="00631D10" w:rsidRPr="00C17509">
        <w:rPr>
          <w:rFonts w:ascii="Arial Narrow" w:hAnsi="Arial Narrow" w:cs="Arial"/>
          <w:sz w:val="27"/>
          <w:szCs w:val="27"/>
        </w:rPr>
        <w:t>,</w:t>
      </w:r>
      <w:r w:rsidR="00812400" w:rsidRPr="00C17509">
        <w:rPr>
          <w:rFonts w:ascii="Arial Narrow" w:hAnsi="Arial Narrow" w:cs="Arial"/>
          <w:sz w:val="27"/>
          <w:szCs w:val="27"/>
        </w:rPr>
        <w:t xml:space="preserve"> en lo relativo </w:t>
      </w:r>
      <w:r w:rsidR="00631D10" w:rsidRPr="00C17509">
        <w:rPr>
          <w:rFonts w:ascii="Arial Narrow" w:hAnsi="Arial Narrow" w:cs="Arial"/>
          <w:sz w:val="27"/>
          <w:szCs w:val="27"/>
        </w:rPr>
        <w:t xml:space="preserve">al cuarto considerando y al cuarto punto resolutivo, que </w:t>
      </w:r>
      <w:r w:rsidR="00812400" w:rsidRPr="00C17509">
        <w:rPr>
          <w:rFonts w:ascii="Arial Narrow" w:hAnsi="Arial Narrow" w:cs="Arial"/>
          <w:sz w:val="27"/>
          <w:szCs w:val="27"/>
        </w:rPr>
        <w:t>a</w:t>
      </w:r>
      <w:r w:rsidR="00631D10" w:rsidRPr="00C17509">
        <w:rPr>
          <w:rFonts w:ascii="Arial Narrow" w:hAnsi="Arial Narrow" w:cs="Arial"/>
          <w:sz w:val="27"/>
          <w:szCs w:val="27"/>
        </w:rPr>
        <w:t>bordan</w:t>
      </w:r>
      <w:r w:rsidR="00812400" w:rsidRPr="00C17509">
        <w:rPr>
          <w:rFonts w:ascii="Arial Narrow" w:hAnsi="Arial Narrow" w:cs="Arial"/>
          <w:sz w:val="27"/>
          <w:szCs w:val="27"/>
        </w:rPr>
        <w:t xml:space="preserve"> </w:t>
      </w:r>
      <w:r w:rsidR="00B857E4" w:rsidRPr="00C17509">
        <w:rPr>
          <w:rFonts w:ascii="Arial Narrow" w:hAnsi="Arial Narrow" w:cs="Arial"/>
          <w:sz w:val="27"/>
          <w:szCs w:val="27"/>
        </w:rPr>
        <w:t>la</w:t>
      </w:r>
      <w:r w:rsidR="00812400" w:rsidRPr="00C17509">
        <w:rPr>
          <w:rFonts w:ascii="Arial Narrow" w:hAnsi="Arial Narrow" w:cs="Arial"/>
          <w:sz w:val="27"/>
          <w:szCs w:val="27"/>
        </w:rPr>
        <w:t xml:space="preserve"> neg</w:t>
      </w:r>
      <w:r w:rsidR="00B857E4" w:rsidRPr="00C17509">
        <w:rPr>
          <w:rFonts w:ascii="Arial Narrow" w:hAnsi="Arial Narrow" w:cs="Arial"/>
          <w:sz w:val="27"/>
          <w:szCs w:val="27"/>
        </w:rPr>
        <w:t>aci</w:t>
      </w:r>
      <w:r w:rsidR="00812400" w:rsidRPr="00C17509">
        <w:rPr>
          <w:rFonts w:ascii="Arial Narrow" w:hAnsi="Arial Narrow" w:cs="Arial"/>
          <w:sz w:val="27"/>
          <w:szCs w:val="27"/>
        </w:rPr>
        <w:t>ó</w:t>
      </w:r>
      <w:r w:rsidR="00B857E4" w:rsidRPr="00C17509">
        <w:rPr>
          <w:rFonts w:ascii="Arial Narrow" w:hAnsi="Arial Narrow" w:cs="Arial"/>
          <w:sz w:val="27"/>
          <w:szCs w:val="27"/>
        </w:rPr>
        <w:t>n de</w:t>
      </w:r>
      <w:r w:rsidR="00812400" w:rsidRPr="00C17509">
        <w:rPr>
          <w:rFonts w:ascii="Arial Narrow" w:hAnsi="Arial Narrow" w:cs="Arial"/>
          <w:sz w:val="27"/>
          <w:szCs w:val="27"/>
        </w:rPr>
        <w:t xml:space="preserve"> la prescripción del crédito fiscal </w:t>
      </w:r>
      <w:r w:rsidR="000212E9" w:rsidRPr="00C17509">
        <w:rPr>
          <w:rFonts w:ascii="Arial Narrow" w:hAnsi="Arial Narrow" w:cs="Arial"/>
          <w:sz w:val="27"/>
          <w:szCs w:val="27"/>
        </w:rPr>
        <w:t xml:space="preserve">por impuesto predial y accesorios del inmueble registrado bajo la cuenta predial </w:t>
      </w:r>
      <w:r w:rsidR="00C17509" w:rsidRPr="00C17509">
        <w:rPr>
          <w:rFonts w:ascii="Arial Narrow" w:hAnsi="Arial Narrow"/>
          <w:sz w:val="27"/>
          <w:szCs w:val="27"/>
        </w:rPr>
        <w:t>(…)</w:t>
      </w:r>
      <w:r w:rsidR="000212E9" w:rsidRPr="00C17509">
        <w:rPr>
          <w:rFonts w:ascii="Arial Narrow" w:hAnsi="Arial Narrow" w:cs="Arial"/>
          <w:sz w:val="27"/>
          <w:szCs w:val="27"/>
        </w:rPr>
        <w:t>, erogado en el periodo</w:t>
      </w:r>
      <w:r w:rsidR="000212E9" w:rsidRPr="00C17509">
        <w:rPr>
          <w:rFonts w:ascii="Arial Narrow" w:hAnsi="Arial Narrow" w:cs="Arial"/>
          <w:b/>
          <w:sz w:val="27"/>
          <w:szCs w:val="27"/>
        </w:rPr>
        <w:t xml:space="preserve"> </w:t>
      </w:r>
      <w:r w:rsidR="000212E9" w:rsidRPr="00C17509">
        <w:rPr>
          <w:rFonts w:ascii="Arial Narrow" w:hAnsi="Arial Narrow" w:cs="Arial"/>
          <w:sz w:val="27"/>
          <w:szCs w:val="27"/>
        </w:rPr>
        <w:t>que comprende</w:t>
      </w:r>
      <w:r w:rsidR="000212E9" w:rsidRPr="00C17509">
        <w:rPr>
          <w:rFonts w:ascii="Arial Narrow" w:hAnsi="Arial Narrow" w:cs="Arial"/>
          <w:b/>
          <w:sz w:val="27"/>
          <w:szCs w:val="27"/>
        </w:rPr>
        <w:t xml:space="preserve"> </w:t>
      </w:r>
      <w:r w:rsidR="000212E9" w:rsidRPr="00C17509">
        <w:rPr>
          <w:rFonts w:ascii="Arial Narrow" w:hAnsi="Arial Narrow" w:cs="Arial"/>
          <w:sz w:val="27"/>
          <w:szCs w:val="27"/>
        </w:rPr>
        <w:t>del tercer bimestre de 2002 dos mil dos al segundo bimestre de 2011 dos mil once</w:t>
      </w:r>
      <w:r w:rsidR="00F36186" w:rsidRPr="00C17509">
        <w:t xml:space="preserve">; </w:t>
      </w:r>
      <w:r w:rsidR="00F36186" w:rsidRPr="00C17509">
        <w:rPr>
          <w:rFonts w:ascii="Arial Narrow" w:hAnsi="Arial Narrow"/>
          <w:sz w:val="27"/>
          <w:szCs w:val="27"/>
        </w:rPr>
        <w:t>en consecuencia, queda intocado el resto de la resolución combatida</w:t>
      </w:r>
      <w:r w:rsidR="00F36186" w:rsidRPr="00C17509">
        <w:rPr>
          <w:rFonts w:ascii="Arial Narrow" w:hAnsi="Arial Narrow" w:cs="Arial"/>
          <w:sz w:val="27"/>
          <w:szCs w:val="27"/>
        </w:rPr>
        <w:t xml:space="preserve">. . . . . </w:t>
      </w:r>
    </w:p>
    <w:p w:rsidR="003A0041" w:rsidRPr="00C17509" w:rsidRDefault="003A0041" w:rsidP="004639EB">
      <w:pPr>
        <w:tabs>
          <w:tab w:val="left" w:pos="1485"/>
        </w:tabs>
        <w:spacing w:line="276" w:lineRule="auto"/>
        <w:jc w:val="both"/>
        <w:rPr>
          <w:rFonts w:ascii="Arial Narrow" w:hAnsi="Arial Narrow"/>
          <w:sz w:val="27"/>
          <w:szCs w:val="27"/>
        </w:rPr>
      </w:pPr>
    </w:p>
    <w:p w:rsidR="00EB5AC6" w:rsidRPr="00C17509" w:rsidRDefault="0028229A" w:rsidP="000306C3">
      <w:pPr>
        <w:spacing w:line="360" w:lineRule="auto"/>
        <w:ind w:firstLine="709"/>
        <w:jc w:val="both"/>
        <w:rPr>
          <w:rFonts w:ascii="Arial Narrow" w:hAnsi="Arial Narrow" w:cs="Arial"/>
          <w:sz w:val="27"/>
          <w:szCs w:val="27"/>
        </w:rPr>
      </w:pPr>
      <w:r w:rsidRPr="00C17509">
        <w:rPr>
          <w:rFonts w:ascii="Arial Narrow" w:hAnsi="Arial Narrow" w:cs="Arial"/>
          <w:sz w:val="27"/>
          <w:szCs w:val="27"/>
        </w:rPr>
        <w:t>De este modo, estimando</w:t>
      </w:r>
      <w:r w:rsidR="00EB5AC6" w:rsidRPr="00C17509">
        <w:rPr>
          <w:rFonts w:ascii="Arial Narrow" w:hAnsi="Arial Narrow" w:cs="Arial"/>
          <w:sz w:val="27"/>
          <w:szCs w:val="27"/>
        </w:rPr>
        <w:t xml:space="preserve"> que la resolución</w:t>
      </w:r>
      <w:r w:rsidR="00037E33" w:rsidRPr="00C17509">
        <w:rPr>
          <w:rFonts w:ascii="Arial Narrow" w:hAnsi="Arial Narrow" w:cs="Arial"/>
          <w:sz w:val="27"/>
          <w:szCs w:val="27"/>
        </w:rPr>
        <w:t xml:space="preserve"> impugnada es la respuesta a u</w:t>
      </w:r>
      <w:r w:rsidR="00EB5AC6" w:rsidRPr="00C17509">
        <w:rPr>
          <w:rFonts w:ascii="Arial Narrow" w:hAnsi="Arial Narrow" w:cs="Arial"/>
          <w:sz w:val="27"/>
          <w:szCs w:val="27"/>
        </w:rPr>
        <w:t xml:space="preserve">na petición, dicha nulidad es para el efecto de que la autoridad emita una nueva </w:t>
      </w:r>
      <w:r w:rsidR="002C736B" w:rsidRPr="00C17509">
        <w:rPr>
          <w:rFonts w:ascii="Arial Narrow" w:hAnsi="Arial Narrow" w:cs="Arial"/>
          <w:sz w:val="27"/>
          <w:szCs w:val="27"/>
        </w:rPr>
        <w:t>resolución</w:t>
      </w:r>
      <w:r w:rsidR="00EB5AC6" w:rsidRPr="00C17509">
        <w:rPr>
          <w:rFonts w:ascii="Arial Narrow" w:hAnsi="Arial Narrow" w:cs="Arial"/>
          <w:sz w:val="27"/>
          <w:szCs w:val="27"/>
        </w:rPr>
        <w:t xml:space="preserve"> en </w:t>
      </w:r>
      <w:r w:rsidR="000306C3" w:rsidRPr="00C17509">
        <w:rPr>
          <w:rFonts w:ascii="Arial Narrow" w:hAnsi="Arial Narrow" w:cs="Arial"/>
          <w:sz w:val="27"/>
          <w:szCs w:val="27"/>
        </w:rPr>
        <w:t xml:space="preserve">los términos precisados en este </w:t>
      </w:r>
      <w:r w:rsidR="00F36186" w:rsidRPr="00C17509">
        <w:rPr>
          <w:rFonts w:ascii="Arial Narrow" w:hAnsi="Arial Narrow" w:cs="Arial"/>
          <w:sz w:val="27"/>
          <w:szCs w:val="27"/>
        </w:rPr>
        <w:t>consideran</w:t>
      </w:r>
      <w:r w:rsidR="000306C3" w:rsidRPr="00C17509">
        <w:rPr>
          <w:rFonts w:ascii="Arial Narrow" w:hAnsi="Arial Narrow" w:cs="Arial"/>
          <w:sz w:val="27"/>
          <w:szCs w:val="27"/>
        </w:rPr>
        <w:t>d</w:t>
      </w:r>
      <w:r w:rsidR="00F36186" w:rsidRPr="00C17509">
        <w:rPr>
          <w:rFonts w:ascii="Arial Narrow" w:hAnsi="Arial Narrow" w:cs="Arial"/>
          <w:sz w:val="27"/>
          <w:szCs w:val="27"/>
        </w:rPr>
        <w:t>o</w:t>
      </w:r>
      <w:r w:rsidR="002C736B" w:rsidRPr="00C17509">
        <w:rPr>
          <w:rFonts w:ascii="Arial Narrow" w:hAnsi="Arial Narrow" w:cs="Arial"/>
          <w:sz w:val="27"/>
          <w:szCs w:val="27"/>
        </w:rPr>
        <w:t xml:space="preserve">, respecto a la prescripción del crédito fiscal </w:t>
      </w:r>
      <w:r w:rsidR="000306C3" w:rsidRPr="00C17509">
        <w:rPr>
          <w:rFonts w:ascii="Arial Narrow" w:hAnsi="Arial Narrow" w:cs="Arial"/>
          <w:sz w:val="27"/>
          <w:szCs w:val="27"/>
        </w:rPr>
        <w:t>de</w:t>
      </w:r>
      <w:r w:rsidR="002C736B" w:rsidRPr="00C17509">
        <w:rPr>
          <w:rFonts w:ascii="Arial Narrow" w:hAnsi="Arial Narrow" w:cs="Arial"/>
          <w:sz w:val="27"/>
          <w:szCs w:val="27"/>
        </w:rPr>
        <w:t>l tercer bimestre del año 2002 dos mil dos al segundo bim</w:t>
      </w:r>
      <w:r w:rsidR="00F36186" w:rsidRPr="00C17509">
        <w:rPr>
          <w:rFonts w:ascii="Arial Narrow" w:hAnsi="Arial Narrow" w:cs="Arial"/>
          <w:sz w:val="27"/>
          <w:szCs w:val="27"/>
        </w:rPr>
        <w:t>estre del año 2011 dos mil once</w:t>
      </w:r>
      <w:r w:rsidR="00EB5AC6" w:rsidRPr="00C17509">
        <w:rPr>
          <w:rFonts w:ascii="Arial Narrow" w:hAnsi="Arial Narrow" w:cs="Arial"/>
          <w:sz w:val="27"/>
          <w:szCs w:val="27"/>
        </w:rPr>
        <w:t xml:space="preserve">. </w:t>
      </w:r>
      <w:r w:rsidR="00EB5AC6" w:rsidRPr="00C17509">
        <w:rPr>
          <w:rFonts w:ascii="Arial Narrow" w:hAnsi="Arial Narrow"/>
          <w:sz w:val="27"/>
          <w:szCs w:val="27"/>
        </w:rPr>
        <w:t>Lo anterior deberá realizarlo dentro</w:t>
      </w:r>
      <w:r w:rsidR="00EB5AC6" w:rsidRPr="00C17509">
        <w:rPr>
          <w:rFonts w:ascii="Arial Narrow" w:hAnsi="Arial Narrow"/>
          <w:sz w:val="27"/>
          <w:szCs w:val="27"/>
          <w:lang w:val="es-MX"/>
        </w:rPr>
        <w:t xml:space="preserve"> de los 15 quince días hábiles, contados a partir del día siguiente al en que surta efectos la notificación del auto que declare ejecutoriada</w:t>
      </w:r>
      <w:r w:rsidR="00F36186" w:rsidRPr="00C17509">
        <w:rPr>
          <w:rFonts w:ascii="Arial Narrow" w:hAnsi="Arial Narrow"/>
          <w:sz w:val="27"/>
          <w:szCs w:val="27"/>
          <w:lang w:val="es-MX"/>
        </w:rPr>
        <w:t xml:space="preserve"> </w:t>
      </w:r>
      <w:r w:rsidR="000306C3" w:rsidRPr="00C17509">
        <w:rPr>
          <w:rFonts w:ascii="Arial Narrow" w:hAnsi="Arial Narrow"/>
          <w:sz w:val="27"/>
          <w:szCs w:val="27"/>
          <w:lang w:val="es-MX"/>
        </w:rPr>
        <w:t>este fallo</w:t>
      </w:r>
      <w:r w:rsidR="00EB5AC6" w:rsidRPr="00C17509">
        <w:rPr>
          <w:rFonts w:ascii="Arial Narrow" w:hAnsi="Arial Narrow"/>
          <w:sz w:val="27"/>
          <w:szCs w:val="27"/>
          <w:lang w:val="es-MX"/>
        </w:rPr>
        <w:t>; debiendo</w:t>
      </w:r>
      <w:r w:rsidR="00F36186" w:rsidRPr="00C17509">
        <w:rPr>
          <w:rFonts w:ascii="Arial Narrow" w:hAnsi="Arial Narrow"/>
          <w:sz w:val="27"/>
          <w:szCs w:val="27"/>
          <w:lang w:val="es-MX"/>
        </w:rPr>
        <w:t xml:space="preserve"> </w:t>
      </w:r>
      <w:r w:rsidR="00EB5AC6" w:rsidRPr="00C17509">
        <w:rPr>
          <w:rFonts w:ascii="Arial Narrow" w:hAnsi="Arial Narrow"/>
          <w:sz w:val="27"/>
          <w:szCs w:val="27"/>
          <w:lang w:val="es-MX"/>
        </w:rPr>
        <w:t>informar</w:t>
      </w:r>
      <w:r w:rsidR="00F36186" w:rsidRPr="00C17509">
        <w:rPr>
          <w:rFonts w:ascii="Arial Narrow" w:hAnsi="Arial Narrow"/>
          <w:sz w:val="27"/>
          <w:szCs w:val="27"/>
          <w:lang w:val="es-MX"/>
        </w:rPr>
        <w:t xml:space="preserve"> </w:t>
      </w:r>
      <w:r w:rsidR="00EB5AC6" w:rsidRPr="00C17509">
        <w:rPr>
          <w:rFonts w:ascii="Arial Narrow" w:hAnsi="Arial Narrow"/>
          <w:sz w:val="27"/>
          <w:szCs w:val="27"/>
          <w:lang w:val="es-MX"/>
        </w:rPr>
        <w:t>a</w:t>
      </w:r>
      <w:r w:rsidR="00F36186" w:rsidRPr="00C17509">
        <w:rPr>
          <w:rFonts w:ascii="Arial Narrow" w:hAnsi="Arial Narrow"/>
          <w:sz w:val="27"/>
          <w:szCs w:val="27"/>
          <w:lang w:val="es-MX"/>
        </w:rPr>
        <w:t xml:space="preserve"> </w:t>
      </w:r>
      <w:r w:rsidR="00EB5AC6" w:rsidRPr="00C17509">
        <w:rPr>
          <w:rFonts w:ascii="Arial Narrow" w:hAnsi="Arial Narrow"/>
          <w:sz w:val="27"/>
          <w:szCs w:val="27"/>
          <w:lang w:val="es-MX"/>
        </w:rPr>
        <w:t xml:space="preserve">este </w:t>
      </w:r>
      <w:r w:rsidR="000306C3" w:rsidRPr="00C17509">
        <w:rPr>
          <w:rFonts w:ascii="Arial Narrow" w:hAnsi="Arial Narrow"/>
          <w:sz w:val="27"/>
          <w:szCs w:val="27"/>
          <w:lang w:val="es-MX"/>
        </w:rPr>
        <w:t>Juzgado</w:t>
      </w:r>
      <w:r w:rsidR="00EB5AC6" w:rsidRPr="00C17509">
        <w:rPr>
          <w:rFonts w:ascii="Arial Narrow" w:hAnsi="Arial Narrow"/>
          <w:sz w:val="27"/>
          <w:szCs w:val="27"/>
          <w:lang w:val="es-MX"/>
        </w:rPr>
        <w:t xml:space="preserve">, </w:t>
      </w:r>
      <w:r w:rsidR="000306C3" w:rsidRPr="00C17509">
        <w:rPr>
          <w:rFonts w:ascii="Arial Narrow" w:hAnsi="Arial Narrow"/>
          <w:sz w:val="27"/>
          <w:szCs w:val="27"/>
          <w:lang w:val="es-MX"/>
        </w:rPr>
        <w:t>su</w:t>
      </w:r>
      <w:r w:rsidR="00EB5AC6" w:rsidRPr="00C17509">
        <w:rPr>
          <w:rFonts w:ascii="Arial Narrow" w:hAnsi="Arial Narrow"/>
          <w:sz w:val="27"/>
          <w:szCs w:val="27"/>
          <w:lang w:val="es-MX"/>
        </w:rPr>
        <w:t xml:space="preserve"> cumplimiento y exhibir las constancias relativas al mismo. </w:t>
      </w:r>
      <w:r w:rsidR="00EB5AC6" w:rsidRPr="00C17509">
        <w:rPr>
          <w:rFonts w:ascii="Arial Narrow" w:hAnsi="Arial Narrow"/>
          <w:sz w:val="27"/>
          <w:szCs w:val="27"/>
        </w:rPr>
        <w:t>. . . . . .</w:t>
      </w:r>
      <w:r w:rsidR="00B857E4" w:rsidRPr="00C17509">
        <w:rPr>
          <w:rFonts w:ascii="Arial Narrow" w:hAnsi="Arial Narrow"/>
          <w:sz w:val="27"/>
          <w:szCs w:val="27"/>
          <w:lang w:val="es-MX"/>
        </w:rPr>
        <w:t xml:space="preserve"> </w:t>
      </w:r>
      <w:r w:rsidR="000306C3" w:rsidRPr="00C17509">
        <w:rPr>
          <w:rFonts w:ascii="Arial Narrow" w:hAnsi="Arial Narrow"/>
          <w:sz w:val="27"/>
          <w:szCs w:val="27"/>
          <w:lang w:val="es-MX"/>
        </w:rPr>
        <w:t xml:space="preserve">. . . . . </w:t>
      </w:r>
    </w:p>
    <w:p w:rsidR="000306C3" w:rsidRPr="00C17509" w:rsidRDefault="000306C3" w:rsidP="000306C3">
      <w:pPr>
        <w:spacing w:line="276" w:lineRule="auto"/>
        <w:jc w:val="both"/>
        <w:rPr>
          <w:rFonts w:ascii="Arial Narrow" w:hAnsi="Arial Narrow"/>
          <w:sz w:val="27"/>
          <w:szCs w:val="27"/>
        </w:rPr>
      </w:pPr>
    </w:p>
    <w:p w:rsidR="00CD43BB" w:rsidRPr="00C17509" w:rsidRDefault="00CD43BB" w:rsidP="00CD43BB">
      <w:pPr>
        <w:spacing w:line="360" w:lineRule="auto"/>
        <w:ind w:firstLine="708"/>
        <w:jc w:val="both"/>
        <w:rPr>
          <w:rFonts w:ascii="Arial Narrow" w:hAnsi="Arial Narrow"/>
          <w:sz w:val="27"/>
          <w:szCs w:val="27"/>
        </w:rPr>
      </w:pPr>
      <w:r w:rsidRPr="00C17509">
        <w:rPr>
          <w:rFonts w:ascii="Arial Narrow" w:hAnsi="Arial Narrow"/>
          <w:sz w:val="27"/>
          <w:szCs w:val="27"/>
        </w:rPr>
        <w:t xml:space="preserve">Por lo expuesto y además con fundamento en los artículos </w:t>
      </w:r>
      <w:r w:rsidRPr="00C17509">
        <w:rPr>
          <w:rFonts w:ascii="Arial Narrow" w:hAnsi="Arial Narrow" w:cs="Arial"/>
          <w:bCs/>
          <w:sz w:val="27"/>
          <w:szCs w:val="27"/>
        </w:rPr>
        <w:t>243</w:t>
      </w:r>
      <w:r w:rsidRPr="00C17509">
        <w:rPr>
          <w:rFonts w:ascii="Arial Narrow" w:hAnsi="Arial Narrow" w:cs="Arial"/>
          <w:sz w:val="27"/>
          <w:szCs w:val="27"/>
        </w:rPr>
        <w:t xml:space="preserve"> </w:t>
      </w:r>
      <w:r w:rsidRPr="00C17509">
        <w:rPr>
          <w:rFonts w:ascii="Arial Narrow" w:hAnsi="Arial Narrow"/>
          <w:sz w:val="27"/>
          <w:szCs w:val="27"/>
        </w:rPr>
        <w:t xml:space="preserve">párrafo segundo y 244 de la Ley Orgánica Municipal para el Estado de Guanajuato; 1 fracción </w:t>
      </w:r>
      <w:r w:rsidRPr="00C17509">
        <w:rPr>
          <w:rFonts w:ascii="Arial Narrow" w:hAnsi="Arial Narrow"/>
          <w:sz w:val="27"/>
          <w:szCs w:val="27"/>
        </w:rPr>
        <w:lastRenderedPageBreak/>
        <w:t xml:space="preserve">II, 3 párrafo segundo, 287, 298, 299 y 300 fracción II y V, y 302 fracción III, del Código de Procedimiento y Justicia Administrativa para el Estado y los Municipios de Guanajuato, se </w:t>
      </w:r>
      <w:r w:rsidRPr="00C17509">
        <w:rPr>
          <w:rFonts w:ascii="Arial Narrow" w:hAnsi="Arial Narrow"/>
          <w:b/>
          <w:sz w:val="27"/>
          <w:szCs w:val="27"/>
        </w:rPr>
        <w:t xml:space="preserve">RESUELVE: </w:t>
      </w:r>
      <w:r w:rsidRPr="00C17509">
        <w:rPr>
          <w:rFonts w:ascii="Arial Narrow" w:hAnsi="Arial Narrow"/>
          <w:sz w:val="27"/>
          <w:szCs w:val="27"/>
        </w:rPr>
        <w:t xml:space="preserve">. . . . . . . . . . . . . . . .  . . . . . . . . . . . . . . . . </w:t>
      </w:r>
      <w:r w:rsidR="00EB5AC6" w:rsidRPr="00C17509">
        <w:rPr>
          <w:rFonts w:ascii="Arial Narrow" w:hAnsi="Arial Narrow"/>
          <w:sz w:val="27"/>
          <w:szCs w:val="27"/>
        </w:rPr>
        <w:t xml:space="preserve"> . . . . . . . . . . </w:t>
      </w:r>
    </w:p>
    <w:p w:rsidR="00CD43BB" w:rsidRPr="00C17509" w:rsidRDefault="00CD43BB" w:rsidP="00B857E4">
      <w:pPr>
        <w:spacing w:line="276" w:lineRule="auto"/>
        <w:jc w:val="both"/>
        <w:rPr>
          <w:rFonts w:ascii="Arial Narrow" w:hAnsi="Arial Narrow"/>
          <w:sz w:val="27"/>
          <w:szCs w:val="27"/>
          <w:highlight w:val="green"/>
        </w:rPr>
      </w:pPr>
    </w:p>
    <w:p w:rsidR="00CD43BB" w:rsidRPr="00C17509" w:rsidRDefault="00CD43BB" w:rsidP="00CD43BB">
      <w:pPr>
        <w:spacing w:line="360" w:lineRule="auto"/>
        <w:ind w:firstLine="708"/>
        <w:jc w:val="both"/>
        <w:rPr>
          <w:rFonts w:ascii="Arial Narrow" w:hAnsi="Arial Narrow"/>
          <w:sz w:val="27"/>
          <w:szCs w:val="27"/>
        </w:rPr>
      </w:pPr>
      <w:r w:rsidRPr="00C17509">
        <w:rPr>
          <w:rFonts w:ascii="Arial Narrow" w:hAnsi="Arial Narrow"/>
          <w:b/>
          <w:sz w:val="27"/>
          <w:szCs w:val="27"/>
        </w:rPr>
        <w:t>PRIMERO.-</w:t>
      </w:r>
      <w:r w:rsidRPr="00C17509">
        <w:rPr>
          <w:rFonts w:ascii="Arial Narrow" w:hAnsi="Arial Narrow"/>
          <w:sz w:val="27"/>
          <w:szCs w:val="27"/>
        </w:rPr>
        <w:t xml:space="preserve"> Este Juzgado Administrativo Municipal, por razón de turno, resultó competente para tramitar y resolver el presente proceso administrativo. . . . .</w:t>
      </w:r>
      <w:r w:rsidRPr="00C17509">
        <w:rPr>
          <w:rFonts w:ascii="Arial Narrow" w:hAnsi="Arial Narrow" w:cs="Arial"/>
          <w:sz w:val="27"/>
          <w:szCs w:val="27"/>
        </w:rPr>
        <w:t xml:space="preserve"> </w:t>
      </w:r>
    </w:p>
    <w:p w:rsidR="00CD43BB" w:rsidRPr="00C17509" w:rsidRDefault="00CD43BB" w:rsidP="00B857E4">
      <w:pPr>
        <w:spacing w:line="276" w:lineRule="auto"/>
        <w:jc w:val="both"/>
        <w:rPr>
          <w:rFonts w:ascii="Arial Narrow" w:hAnsi="Arial Narrow"/>
          <w:b/>
          <w:sz w:val="27"/>
          <w:szCs w:val="27"/>
          <w:highlight w:val="green"/>
        </w:rPr>
      </w:pPr>
    </w:p>
    <w:p w:rsidR="00F36186" w:rsidRPr="00C17509" w:rsidRDefault="00CD43BB" w:rsidP="0037549D">
      <w:pPr>
        <w:spacing w:line="360" w:lineRule="auto"/>
        <w:ind w:firstLine="708"/>
        <w:jc w:val="both"/>
        <w:rPr>
          <w:rFonts w:ascii="Arial Narrow" w:hAnsi="Arial Narrow"/>
          <w:sz w:val="27"/>
          <w:szCs w:val="27"/>
        </w:rPr>
      </w:pPr>
      <w:r w:rsidRPr="00C17509">
        <w:rPr>
          <w:rFonts w:ascii="Arial Narrow" w:hAnsi="Arial Narrow"/>
          <w:b/>
          <w:sz w:val="27"/>
          <w:szCs w:val="27"/>
        </w:rPr>
        <w:t>SEGUNDO.-</w:t>
      </w:r>
      <w:r w:rsidRPr="00C17509">
        <w:rPr>
          <w:rFonts w:ascii="Arial Narrow" w:hAnsi="Arial Narrow"/>
          <w:sz w:val="27"/>
          <w:szCs w:val="27"/>
        </w:rPr>
        <w:t xml:space="preserve"> Se declara la </w:t>
      </w:r>
      <w:r w:rsidRPr="00C17509">
        <w:rPr>
          <w:rFonts w:ascii="Arial Narrow" w:hAnsi="Arial Narrow" w:cs="Arial"/>
          <w:b/>
          <w:sz w:val="27"/>
          <w:szCs w:val="27"/>
        </w:rPr>
        <w:t>NULIDAD PARCIAL</w:t>
      </w:r>
      <w:r w:rsidRPr="00C17509">
        <w:rPr>
          <w:rFonts w:ascii="Arial Narrow" w:hAnsi="Arial Narrow" w:cs="Arial"/>
          <w:sz w:val="27"/>
          <w:szCs w:val="27"/>
        </w:rPr>
        <w:t xml:space="preserve"> </w:t>
      </w:r>
      <w:r w:rsidR="000212E9" w:rsidRPr="00C17509">
        <w:rPr>
          <w:rFonts w:ascii="Arial Narrow" w:hAnsi="Arial Narrow" w:cs="Arial"/>
          <w:sz w:val="27"/>
          <w:szCs w:val="27"/>
        </w:rPr>
        <w:t xml:space="preserve">de la resolución contendida en el oficio número </w:t>
      </w:r>
      <w:r w:rsidR="00C17509" w:rsidRPr="00C17509">
        <w:rPr>
          <w:rFonts w:ascii="Arial Narrow" w:hAnsi="Arial Narrow"/>
          <w:sz w:val="27"/>
          <w:szCs w:val="27"/>
        </w:rPr>
        <w:t>(…)</w:t>
      </w:r>
      <w:r w:rsidR="000212E9" w:rsidRPr="00C17509">
        <w:rPr>
          <w:rFonts w:ascii="Arial Narrow" w:hAnsi="Arial Narrow" w:cs="Arial"/>
          <w:sz w:val="27"/>
          <w:szCs w:val="27"/>
        </w:rPr>
        <w:t xml:space="preserve">, de fecha 04 cuatro de agosto del año 2016 dos mil dieciséis, emitida por el Tesorero Municipal </w:t>
      </w:r>
      <w:r w:rsidR="004639EB" w:rsidRPr="00C17509">
        <w:rPr>
          <w:rFonts w:ascii="Arial Narrow" w:hAnsi="Arial Narrow" w:cs="Arial"/>
          <w:sz w:val="27"/>
          <w:szCs w:val="27"/>
        </w:rPr>
        <w:t xml:space="preserve">en lo relativo al cuarto considerando y al cuarto punto resolutivo, que abordan la negación de la prescripción del crédito fiscal por impuesto predial y accesorios del inmueble registrado bajo la cuenta predial </w:t>
      </w:r>
      <w:r w:rsidR="00C17509" w:rsidRPr="00C17509">
        <w:rPr>
          <w:rFonts w:ascii="Arial Narrow" w:hAnsi="Arial Narrow"/>
          <w:sz w:val="27"/>
          <w:szCs w:val="27"/>
        </w:rPr>
        <w:t>(…)</w:t>
      </w:r>
      <w:r w:rsidR="004639EB" w:rsidRPr="00C17509">
        <w:rPr>
          <w:rFonts w:ascii="Arial Narrow" w:hAnsi="Arial Narrow" w:cs="Arial"/>
          <w:sz w:val="27"/>
          <w:szCs w:val="27"/>
        </w:rPr>
        <w:t>, erogado en el periodo</w:t>
      </w:r>
      <w:r w:rsidR="004639EB" w:rsidRPr="00C17509">
        <w:rPr>
          <w:rFonts w:ascii="Arial Narrow" w:hAnsi="Arial Narrow" w:cs="Arial"/>
          <w:b/>
          <w:sz w:val="27"/>
          <w:szCs w:val="27"/>
        </w:rPr>
        <w:t xml:space="preserve"> </w:t>
      </w:r>
      <w:r w:rsidR="004639EB" w:rsidRPr="00C17509">
        <w:rPr>
          <w:rFonts w:ascii="Arial Narrow" w:hAnsi="Arial Narrow" w:cs="Arial"/>
          <w:sz w:val="27"/>
          <w:szCs w:val="27"/>
        </w:rPr>
        <w:t>que comprende</w:t>
      </w:r>
      <w:r w:rsidR="004639EB" w:rsidRPr="00C17509">
        <w:rPr>
          <w:rFonts w:ascii="Arial Narrow" w:hAnsi="Arial Narrow" w:cs="Arial"/>
          <w:b/>
          <w:sz w:val="27"/>
          <w:szCs w:val="27"/>
        </w:rPr>
        <w:t xml:space="preserve"> </w:t>
      </w:r>
      <w:r w:rsidR="004639EB" w:rsidRPr="00C17509">
        <w:rPr>
          <w:rFonts w:ascii="Arial Narrow" w:hAnsi="Arial Narrow" w:cs="Arial"/>
          <w:sz w:val="27"/>
          <w:szCs w:val="27"/>
        </w:rPr>
        <w:t>del tercer bimestre de 2002 dos mil dos al segundo bimestre de 2011 dos mil once</w:t>
      </w:r>
      <w:r w:rsidR="003A0041" w:rsidRPr="00C17509">
        <w:rPr>
          <w:rFonts w:ascii="Arial Narrow" w:hAnsi="Arial Narrow" w:cs="Arial"/>
          <w:sz w:val="27"/>
          <w:szCs w:val="27"/>
        </w:rPr>
        <w:t>; y,</w:t>
      </w:r>
      <w:r w:rsidR="004639EB" w:rsidRPr="00C17509">
        <w:rPr>
          <w:rFonts w:ascii="Arial Narrow" w:hAnsi="Arial Narrow" w:cs="Arial"/>
          <w:sz w:val="27"/>
          <w:szCs w:val="27"/>
        </w:rPr>
        <w:t xml:space="preserve"> </w:t>
      </w:r>
      <w:r w:rsidR="00F36186" w:rsidRPr="00C17509">
        <w:rPr>
          <w:rFonts w:ascii="Arial Narrow" w:hAnsi="Arial Narrow"/>
          <w:sz w:val="27"/>
          <w:szCs w:val="27"/>
        </w:rPr>
        <w:t xml:space="preserve">queda intocado el resto de la resolución combatida. </w:t>
      </w:r>
      <w:r w:rsidR="00F36186" w:rsidRPr="00C17509">
        <w:rPr>
          <w:rFonts w:ascii="Arial Narrow" w:hAnsi="Arial Narrow" w:cs="Arial"/>
          <w:sz w:val="27"/>
          <w:szCs w:val="27"/>
        </w:rPr>
        <w:t xml:space="preserve">Dicha nulidad es para el efecto de que la autoridad emita una nueva resolución, en los términos precisados, </w:t>
      </w:r>
      <w:r w:rsidR="00F36186" w:rsidRPr="00C17509">
        <w:rPr>
          <w:rFonts w:ascii="Arial Narrow" w:hAnsi="Arial Narrow"/>
          <w:sz w:val="27"/>
          <w:szCs w:val="27"/>
        </w:rPr>
        <w:t xml:space="preserve">en el cuarto considerando de esta sentencia. . . . . . . . . . . . . . . . . . . . . . . . . . . . . . . . . . . . . . . . . . . . . . . . . . . . . . . . . . . . </w:t>
      </w:r>
    </w:p>
    <w:p w:rsidR="003A0041" w:rsidRPr="00C17509" w:rsidRDefault="003A0041" w:rsidP="004639EB">
      <w:pPr>
        <w:spacing w:line="276" w:lineRule="auto"/>
        <w:jc w:val="both"/>
        <w:rPr>
          <w:rFonts w:ascii="Arial Narrow" w:hAnsi="Arial Narrow"/>
          <w:sz w:val="27"/>
          <w:szCs w:val="27"/>
        </w:rPr>
      </w:pPr>
    </w:p>
    <w:p w:rsidR="00CD43BB" w:rsidRPr="00C17509" w:rsidRDefault="00CD43BB" w:rsidP="00CD43BB">
      <w:pPr>
        <w:spacing w:line="360" w:lineRule="auto"/>
        <w:ind w:firstLine="708"/>
        <w:jc w:val="both"/>
        <w:rPr>
          <w:rFonts w:ascii="Arial Narrow" w:hAnsi="Arial Narrow"/>
          <w:sz w:val="27"/>
          <w:szCs w:val="27"/>
        </w:rPr>
      </w:pPr>
      <w:r w:rsidRPr="00C17509">
        <w:rPr>
          <w:rFonts w:ascii="Arial Narrow" w:hAnsi="Arial Narrow"/>
          <w:sz w:val="27"/>
          <w:szCs w:val="27"/>
        </w:rPr>
        <w:t>Notifíquese a la autoridad demandada</w:t>
      </w:r>
      <w:r w:rsidR="00F36186" w:rsidRPr="00C17509">
        <w:rPr>
          <w:rFonts w:ascii="Arial Narrow" w:hAnsi="Arial Narrow"/>
          <w:sz w:val="27"/>
          <w:szCs w:val="27"/>
        </w:rPr>
        <w:t xml:space="preserve"> por oficio y a la parte actora </w:t>
      </w:r>
      <w:r w:rsidRPr="00C17509">
        <w:rPr>
          <w:rFonts w:ascii="Arial Narrow" w:hAnsi="Arial Narrow"/>
          <w:sz w:val="27"/>
          <w:szCs w:val="27"/>
        </w:rPr>
        <w:t>personalmente en el domicilio señalado en autos. . . . . . . . . . . . . .  . . . . . . . . . . . .</w:t>
      </w:r>
      <w:r w:rsidRPr="00C17509">
        <w:rPr>
          <w:rFonts w:ascii="Arial Narrow" w:hAnsi="Arial Narrow" w:cs="Arial"/>
          <w:sz w:val="27"/>
          <w:szCs w:val="27"/>
        </w:rPr>
        <w:t xml:space="preserve"> .</w:t>
      </w:r>
      <w:r w:rsidRPr="00C17509">
        <w:rPr>
          <w:rFonts w:ascii="Arial Narrow" w:hAnsi="Arial Narrow"/>
          <w:sz w:val="27"/>
          <w:szCs w:val="27"/>
        </w:rPr>
        <w:t xml:space="preserve"> . </w:t>
      </w:r>
    </w:p>
    <w:p w:rsidR="00CD43BB" w:rsidRPr="00C17509" w:rsidRDefault="00CD43BB" w:rsidP="003A0041">
      <w:pPr>
        <w:spacing w:line="276" w:lineRule="auto"/>
        <w:jc w:val="both"/>
        <w:rPr>
          <w:rFonts w:ascii="Arial Narrow" w:hAnsi="Arial Narrow"/>
          <w:sz w:val="27"/>
          <w:szCs w:val="27"/>
        </w:rPr>
      </w:pPr>
    </w:p>
    <w:p w:rsidR="00CD43BB" w:rsidRPr="00C17509" w:rsidRDefault="00CD43BB" w:rsidP="00CD43BB">
      <w:pPr>
        <w:spacing w:line="360" w:lineRule="auto"/>
        <w:ind w:firstLine="708"/>
        <w:jc w:val="both"/>
        <w:rPr>
          <w:rFonts w:ascii="Arial Narrow" w:hAnsi="Arial Narrow"/>
          <w:sz w:val="27"/>
          <w:szCs w:val="27"/>
        </w:rPr>
      </w:pPr>
      <w:r w:rsidRPr="00C17509">
        <w:rPr>
          <w:rFonts w:ascii="Arial Narrow" w:hAnsi="Arial Narrow"/>
          <w:sz w:val="27"/>
          <w:szCs w:val="27"/>
        </w:rPr>
        <w:t xml:space="preserve">En su oportunidad, archívese este expediente, como asunto totalmente concluido y dese de baja en el Libro de Registros de este Juzgado. . . . . . . .  . . . . . . </w:t>
      </w:r>
    </w:p>
    <w:p w:rsidR="004639EB" w:rsidRPr="00C17509" w:rsidRDefault="004639EB" w:rsidP="004639EB">
      <w:pPr>
        <w:spacing w:line="276" w:lineRule="auto"/>
        <w:jc w:val="both"/>
        <w:rPr>
          <w:rFonts w:ascii="Arial Narrow" w:hAnsi="Arial Narrow"/>
          <w:sz w:val="27"/>
          <w:szCs w:val="27"/>
        </w:rPr>
      </w:pPr>
    </w:p>
    <w:p w:rsidR="00CD43BB" w:rsidRPr="00C17509" w:rsidRDefault="00CD43BB" w:rsidP="00F36186">
      <w:pPr>
        <w:spacing w:line="360" w:lineRule="auto"/>
        <w:ind w:firstLine="708"/>
        <w:jc w:val="both"/>
        <w:rPr>
          <w:rFonts w:ascii="Arial Narrow" w:hAnsi="Arial Narrow"/>
          <w:sz w:val="27"/>
          <w:szCs w:val="27"/>
        </w:rPr>
      </w:pPr>
      <w:r w:rsidRPr="00C17509">
        <w:rPr>
          <w:rFonts w:ascii="Arial Narrow" w:hAnsi="Arial Narrow"/>
          <w:sz w:val="27"/>
          <w:szCs w:val="27"/>
        </w:rPr>
        <w:t xml:space="preserve">Así lo resolvió y firma, en 4 cuatro tantos, el </w:t>
      </w:r>
      <w:r w:rsidRPr="00C17509">
        <w:rPr>
          <w:rFonts w:ascii="Arial Narrow" w:hAnsi="Arial Narrow"/>
          <w:b/>
          <w:sz w:val="27"/>
          <w:szCs w:val="27"/>
        </w:rPr>
        <w:t xml:space="preserve">LICENCIADO ELIVERIO GARCÍA MONZÓN, </w:t>
      </w:r>
      <w:r w:rsidRPr="00C17509">
        <w:rPr>
          <w:rFonts w:ascii="Arial Narrow" w:hAnsi="Arial Narrow"/>
          <w:sz w:val="27"/>
          <w:szCs w:val="27"/>
        </w:rPr>
        <w:t xml:space="preserve">Juez Primero Administrativo Municipal de León, Guanajuato, quien actúa asistido en forma legal con la </w:t>
      </w:r>
      <w:r w:rsidRPr="00C17509">
        <w:rPr>
          <w:rFonts w:ascii="Arial Narrow" w:hAnsi="Arial Narrow"/>
          <w:b/>
          <w:sz w:val="27"/>
          <w:szCs w:val="27"/>
        </w:rPr>
        <w:t>LICENCIADA MA. TERESA ALFÉREZ RODRÍGUEZ,</w:t>
      </w:r>
      <w:r w:rsidRPr="00C17509">
        <w:rPr>
          <w:rFonts w:ascii="Arial Narrow" w:hAnsi="Arial Narrow"/>
          <w:sz w:val="27"/>
          <w:szCs w:val="27"/>
        </w:rPr>
        <w:t xml:space="preserve"> Secretaria de Estudio y Cuenta</w:t>
      </w:r>
      <w:r w:rsidRPr="00C17509">
        <w:rPr>
          <w:rFonts w:ascii="Arial Narrow" w:hAnsi="Arial Narrow"/>
          <w:b/>
          <w:sz w:val="27"/>
          <w:szCs w:val="27"/>
        </w:rPr>
        <w:t>.- que da fe</w:t>
      </w:r>
      <w:r w:rsidRPr="00C17509">
        <w:rPr>
          <w:rFonts w:ascii="Arial Narrow" w:hAnsi="Arial Narrow"/>
          <w:sz w:val="27"/>
          <w:szCs w:val="27"/>
        </w:rPr>
        <w:t>. . . . . . . . . . .  . . . . . . . . . .</w:t>
      </w: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133338" w:rsidRPr="00C17509" w:rsidRDefault="00133338" w:rsidP="00133338">
      <w:pPr>
        <w:spacing w:line="360" w:lineRule="auto"/>
        <w:rPr>
          <w:rFonts w:ascii="Arial Narrow" w:hAnsi="Arial Narrow"/>
          <w:b/>
          <w:sz w:val="15"/>
          <w:szCs w:val="15"/>
        </w:rPr>
      </w:pPr>
    </w:p>
    <w:p w:rsidR="000306C3" w:rsidRPr="00C17509" w:rsidRDefault="000306C3" w:rsidP="000306C3">
      <w:pPr>
        <w:spacing w:line="360" w:lineRule="auto"/>
        <w:jc w:val="center"/>
        <w:rPr>
          <w:rFonts w:ascii="Arial Narrow" w:hAnsi="Arial Narrow"/>
          <w:b/>
          <w:sz w:val="15"/>
          <w:szCs w:val="15"/>
        </w:rPr>
      </w:pPr>
      <w:r w:rsidRPr="00C17509">
        <w:rPr>
          <w:rFonts w:ascii="Arial Narrow" w:hAnsi="Arial Narrow"/>
          <w:b/>
          <w:sz w:val="15"/>
          <w:szCs w:val="15"/>
        </w:rPr>
        <w:t xml:space="preserve">ESTA HOJA FORMA PARTE DE LA SENTENCIA DEL </w:t>
      </w:r>
      <w:r w:rsidR="00133338" w:rsidRPr="00C17509">
        <w:rPr>
          <w:rFonts w:ascii="Arial Narrow" w:hAnsi="Arial Narrow"/>
          <w:b/>
          <w:sz w:val="15"/>
          <w:szCs w:val="15"/>
        </w:rPr>
        <w:t>02</w:t>
      </w:r>
      <w:r w:rsidRPr="00C17509">
        <w:rPr>
          <w:rFonts w:ascii="Arial Narrow" w:hAnsi="Arial Narrow"/>
          <w:b/>
          <w:sz w:val="15"/>
          <w:szCs w:val="15"/>
        </w:rPr>
        <w:t xml:space="preserve"> DE JULIO DEL 2018, DICTADA EN EL EXPEDIENTE NÚMERO 815/2018-JN.</w:t>
      </w:r>
      <w:r w:rsidRPr="00C17509">
        <w:rPr>
          <w:rFonts w:ascii="Arial Narrow" w:hAnsi="Arial Narrow"/>
          <w:kern w:val="3"/>
          <w:sz w:val="15"/>
          <w:szCs w:val="15"/>
          <w:lang w:eastAsia="zh-CN"/>
        </w:rPr>
        <w:t xml:space="preserve"> </w:t>
      </w:r>
    </w:p>
    <w:sectPr w:rsidR="000306C3" w:rsidRPr="00C17509"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075" w:rsidRDefault="00784075">
      <w:r>
        <w:separator/>
      </w:r>
    </w:p>
  </w:endnote>
  <w:endnote w:type="continuationSeparator" w:id="0">
    <w:p w:rsidR="00784075" w:rsidRDefault="0078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075" w:rsidRDefault="00784075">
      <w:r>
        <w:separator/>
      </w:r>
    </w:p>
  </w:footnote>
  <w:footnote w:type="continuationSeparator" w:id="0">
    <w:p w:rsidR="00784075" w:rsidRDefault="00784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7F" w:rsidRDefault="00B94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477F" w:rsidRDefault="00B947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7F" w:rsidRDefault="00B9477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7509">
      <w:rPr>
        <w:rStyle w:val="Nmerodepgina"/>
        <w:noProof/>
      </w:rPr>
      <w:t>19</w:t>
    </w:r>
    <w:r>
      <w:rPr>
        <w:rStyle w:val="Nmerodepgina"/>
      </w:rPr>
      <w:fldChar w:fldCharType="end"/>
    </w:r>
  </w:p>
  <w:p w:rsidR="00B9477F" w:rsidRDefault="00B947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1053B52"/>
    <w:multiLevelType w:val="hybridMultilevel"/>
    <w:tmpl w:val="6832B81E"/>
    <w:lvl w:ilvl="0" w:tplc="4AA88330">
      <w:start w:val="1"/>
      <w:numFmt w:val="decimal"/>
      <w:lvlText w:val="%1."/>
      <w:lvlJc w:val="left"/>
      <w:pPr>
        <w:ind w:left="1068" w:hanging="360"/>
      </w:pPr>
      <w:rPr>
        <w:rFonts w:hint="default"/>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51741830"/>
    <w:multiLevelType w:val="hybridMultilevel"/>
    <w:tmpl w:val="E9F29C80"/>
    <w:lvl w:ilvl="0" w:tplc="3A02C94C">
      <w:start w:val="1"/>
      <w:numFmt w:val="upperLetter"/>
      <w:lvlText w:val="%1)"/>
      <w:lvlJc w:val="left"/>
      <w:pPr>
        <w:ind w:left="1083" w:hanging="37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6"/>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3DA3"/>
    <w:rsid w:val="0000525B"/>
    <w:rsid w:val="0001053F"/>
    <w:rsid w:val="00010AC4"/>
    <w:rsid w:val="00013A36"/>
    <w:rsid w:val="00013F32"/>
    <w:rsid w:val="00014446"/>
    <w:rsid w:val="00016BBA"/>
    <w:rsid w:val="0001771F"/>
    <w:rsid w:val="000212E9"/>
    <w:rsid w:val="00022138"/>
    <w:rsid w:val="00023230"/>
    <w:rsid w:val="000233B8"/>
    <w:rsid w:val="000306C3"/>
    <w:rsid w:val="000322C7"/>
    <w:rsid w:val="00034DE8"/>
    <w:rsid w:val="000357B2"/>
    <w:rsid w:val="00036026"/>
    <w:rsid w:val="00037539"/>
    <w:rsid w:val="00037E33"/>
    <w:rsid w:val="0004089D"/>
    <w:rsid w:val="000431C4"/>
    <w:rsid w:val="00043A7E"/>
    <w:rsid w:val="00043DD7"/>
    <w:rsid w:val="000454BF"/>
    <w:rsid w:val="00045CA1"/>
    <w:rsid w:val="00047864"/>
    <w:rsid w:val="0005000E"/>
    <w:rsid w:val="000506CD"/>
    <w:rsid w:val="00051F7A"/>
    <w:rsid w:val="00051FDA"/>
    <w:rsid w:val="0005382C"/>
    <w:rsid w:val="0005583F"/>
    <w:rsid w:val="00057615"/>
    <w:rsid w:val="00057DCA"/>
    <w:rsid w:val="00060773"/>
    <w:rsid w:val="000611FB"/>
    <w:rsid w:val="000617CD"/>
    <w:rsid w:val="00062693"/>
    <w:rsid w:val="00064107"/>
    <w:rsid w:val="00065A35"/>
    <w:rsid w:val="00066E4A"/>
    <w:rsid w:val="0007056E"/>
    <w:rsid w:val="000707B0"/>
    <w:rsid w:val="00070962"/>
    <w:rsid w:val="00074C57"/>
    <w:rsid w:val="00077226"/>
    <w:rsid w:val="00080261"/>
    <w:rsid w:val="0008059D"/>
    <w:rsid w:val="000817AC"/>
    <w:rsid w:val="00084C0F"/>
    <w:rsid w:val="00085131"/>
    <w:rsid w:val="00085F05"/>
    <w:rsid w:val="0008624B"/>
    <w:rsid w:val="000878BE"/>
    <w:rsid w:val="0009214C"/>
    <w:rsid w:val="0009244C"/>
    <w:rsid w:val="00093146"/>
    <w:rsid w:val="00093DE6"/>
    <w:rsid w:val="00094C82"/>
    <w:rsid w:val="00095EB1"/>
    <w:rsid w:val="0009730B"/>
    <w:rsid w:val="000A0536"/>
    <w:rsid w:val="000A1435"/>
    <w:rsid w:val="000A2549"/>
    <w:rsid w:val="000A2B59"/>
    <w:rsid w:val="000B08ED"/>
    <w:rsid w:val="000B0AD6"/>
    <w:rsid w:val="000B2294"/>
    <w:rsid w:val="000B2CBD"/>
    <w:rsid w:val="000B3673"/>
    <w:rsid w:val="000B4FE0"/>
    <w:rsid w:val="000B5E93"/>
    <w:rsid w:val="000B652C"/>
    <w:rsid w:val="000B7136"/>
    <w:rsid w:val="000B7494"/>
    <w:rsid w:val="000C11D2"/>
    <w:rsid w:val="000C25F4"/>
    <w:rsid w:val="000C3211"/>
    <w:rsid w:val="000C3688"/>
    <w:rsid w:val="000C3EEC"/>
    <w:rsid w:val="000C5FA1"/>
    <w:rsid w:val="000D178F"/>
    <w:rsid w:val="000D1884"/>
    <w:rsid w:val="000D52CF"/>
    <w:rsid w:val="000D59A5"/>
    <w:rsid w:val="000D7DA9"/>
    <w:rsid w:val="000D7FBC"/>
    <w:rsid w:val="000E07DF"/>
    <w:rsid w:val="000E1DF9"/>
    <w:rsid w:val="000E220A"/>
    <w:rsid w:val="000E2AB7"/>
    <w:rsid w:val="000E2E06"/>
    <w:rsid w:val="000E32A7"/>
    <w:rsid w:val="000E4FC7"/>
    <w:rsid w:val="000F0236"/>
    <w:rsid w:val="000F0281"/>
    <w:rsid w:val="000F138E"/>
    <w:rsid w:val="000F3171"/>
    <w:rsid w:val="000F4872"/>
    <w:rsid w:val="000F574D"/>
    <w:rsid w:val="000F7DB8"/>
    <w:rsid w:val="0010247C"/>
    <w:rsid w:val="00104EC0"/>
    <w:rsid w:val="00105023"/>
    <w:rsid w:val="001058F9"/>
    <w:rsid w:val="00105F28"/>
    <w:rsid w:val="00110464"/>
    <w:rsid w:val="0011107F"/>
    <w:rsid w:val="00111185"/>
    <w:rsid w:val="00113015"/>
    <w:rsid w:val="00115A3C"/>
    <w:rsid w:val="001168BD"/>
    <w:rsid w:val="001202C4"/>
    <w:rsid w:val="001207F1"/>
    <w:rsid w:val="00120A90"/>
    <w:rsid w:val="00121E3E"/>
    <w:rsid w:val="00122A7B"/>
    <w:rsid w:val="00124579"/>
    <w:rsid w:val="0012613A"/>
    <w:rsid w:val="00132F26"/>
    <w:rsid w:val="00133338"/>
    <w:rsid w:val="00134A37"/>
    <w:rsid w:val="00135EB0"/>
    <w:rsid w:val="0013712A"/>
    <w:rsid w:val="00140245"/>
    <w:rsid w:val="001418EA"/>
    <w:rsid w:val="00141B8B"/>
    <w:rsid w:val="0014261B"/>
    <w:rsid w:val="00142E64"/>
    <w:rsid w:val="001432C1"/>
    <w:rsid w:val="001444BF"/>
    <w:rsid w:val="00144CD6"/>
    <w:rsid w:val="00145449"/>
    <w:rsid w:val="00145767"/>
    <w:rsid w:val="00147689"/>
    <w:rsid w:val="0015180F"/>
    <w:rsid w:val="00156972"/>
    <w:rsid w:val="00156A1A"/>
    <w:rsid w:val="001571F5"/>
    <w:rsid w:val="00161907"/>
    <w:rsid w:val="00162936"/>
    <w:rsid w:val="001638A8"/>
    <w:rsid w:val="00167DAF"/>
    <w:rsid w:val="001704ED"/>
    <w:rsid w:val="0017099C"/>
    <w:rsid w:val="00172F30"/>
    <w:rsid w:val="00173346"/>
    <w:rsid w:val="00174D06"/>
    <w:rsid w:val="00175872"/>
    <w:rsid w:val="0017621C"/>
    <w:rsid w:val="0017683F"/>
    <w:rsid w:val="00177BDB"/>
    <w:rsid w:val="001809A0"/>
    <w:rsid w:val="00180B44"/>
    <w:rsid w:val="001830ED"/>
    <w:rsid w:val="00184A89"/>
    <w:rsid w:val="00186179"/>
    <w:rsid w:val="0018752A"/>
    <w:rsid w:val="00190239"/>
    <w:rsid w:val="00190AED"/>
    <w:rsid w:val="00192C47"/>
    <w:rsid w:val="001934B6"/>
    <w:rsid w:val="001939A5"/>
    <w:rsid w:val="001947AA"/>
    <w:rsid w:val="00194FF0"/>
    <w:rsid w:val="00196243"/>
    <w:rsid w:val="00197C03"/>
    <w:rsid w:val="001A096A"/>
    <w:rsid w:val="001A0CEA"/>
    <w:rsid w:val="001A1A87"/>
    <w:rsid w:val="001A1B1E"/>
    <w:rsid w:val="001A1F8D"/>
    <w:rsid w:val="001A3586"/>
    <w:rsid w:val="001A5E72"/>
    <w:rsid w:val="001A5EAA"/>
    <w:rsid w:val="001A68CA"/>
    <w:rsid w:val="001B2177"/>
    <w:rsid w:val="001B2E76"/>
    <w:rsid w:val="001B3CCD"/>
    <w:rsid w:val="001B5218"/>
    <w:rsid w:val="001B7FDD"/>
    <w:rsid w:val="001C2D52"/>
    <w:rsid w:val="001C3BA2"/>
    <w:rsid w:val="001C53FE"/>
    <w:rsid w:val="001C5B17"/>
    <w:rsid w:val="001C5C9B"/>
    <w:rsid w:val="001C6362"/>
    <w:rsid w:val="001D3099"/>
    <w:rsid w:val="001D3E61"/>
    <w:rsid w:val="001D448D"/>
    <w:rsid w:val="001D4E59"/>
    <w:rsid w:val="001D6514"/>
    <w:rsid w:val="001E144C"/>
    <w:rsid w:val="001E1A93"/>
    <w:rsid w:val="001E1C29"/>
    <w:rsid w:val="001E1C72"/>
    <w:rsid w:val="001E1CED"/>
    <w:rsid w:val="001E2C55"/>
    <w:rsid w:val="001E5036"/>
    <w:rsid w:val="001E54FB"/>
    <w:rsid w:val="001E6703"/>
    <w:rsid w:val="001E6951"/>
    <w:rsid w:val="001F16B6"/>
    <w:rsid w:val="001F6599"/>
    <w:rsid w:val="002002DE"/>
    <w:rsid w:val="002021C9"/>
    <w:rsid w:val="0020370E"/>
    <w:rsid w:val="0020511B"/>
    <w:rsid w:val="002068B7"/>
    <w:rsid w:val="002071E6"/>
    <w:rsid w:val="00207876"/>
    <w:rsid w:val="00207C6D"/>
    <w:rsid w:val="00212300"/>
    <w:rsid w:val="0021253C"/>
    <w:rsid w:val="002125BC"/>
    <w:rsid w:val="00215847"/>
    <w:rsid w:val="00217C2E"/>
    <w:rsid w:val="00220248"/>
    <w:rsid w:val="0022096F"/>
    <w:rsid w:val="00220C05"/>
    <w:rsid w:val="0022123E"/>
    <w:rsid w:val="00224603"/>
    <w:rsid w:val="002258D6"/>
    <w:rsid w:val="00225E16"/>
    <w:rsid w:val="00226139"/>
    <w:rsid w:val="00227CC3"/>
    <w:rsid w:val="00230292"/>
    <w:rsid w:val="00231569"/>
    <w:rsid w:val="0023400D"/>
    <w:rsid w:val="00236287"/>
    <w:rsid w:val="00236580"/>
    <w:rsid w:val="0023685F"/>
    <w:rsid w:val="00237F78"/>
    <w:rsid w:val="00241E77"/>
    <w:rsid w:val="00241E97"/>
    <w:rsid w:val="00244BE1"/>
    <w:rsid w:val="0025381F"/>
    <w:rsid w:val="00253C09"/>
    <w:rsid w:val="00254763"/>
    <w:rsid w:val="002619C6"/>
    <w:rsid w:val="00261DCF"/>
    <w:rsid w:val="00262962"/>
    <w:rsid w:val="00262FFA"/>
    <w:rsid w:val="002631EF"/>
    <w:rsid w:val="0026328B"/>
    <w:rsid w:val="00263B1F"/>
    <w:rsid w:val="0026486D"/>
    <w:rsid w:val="00265146"/>
    <w:rsid w:val="002652EE"/>
    <w:rsid w:val="00265959"/>
    <w:rsid w:val="00266C15"/>
    <w:rsid w:val="00267077"/>
    <w:rsid w:val="0026787D"/>
    <w:rsid w:val="00270EA9"/>
    <w:rsid w:val="0027232E"/>
    <w:rsid w:val="00273271"/>
    <w:rsid w:val="0027383D"/>
    <w:rsid w:val="0027594B"/>
    <w:rsid w:val="00277E6D"/>
    <w:rsid w:val="002803AF"/>
    <w:rsid w:val="00282197"/>
    <w:rsid w:val="0028229A"/>
    <w:rsid w:val="00282A39"/>
    <w:rsid w:val="0028345D"/>
    <w:rsid w:val="0028404E"/>
    <w:rsid w:val="00284815"/>
    <w:rsid w:val="002848C6"/>
    <w:rsid w:val="00284D5E"/>
    <w:rsid w:val="0028628C"/>
    <w:rsid w:val="00286C50"/>
    <w:rsid w:val="00286CDC"/>
    <w:rsid w:val="002909A6"/>
    <w:rsid w:val="0029112D"/>
    <w:rsid w:val="002918F5"/>
    <w:rsid w:val="002919E4"/>
    <w:rsid w:val="00293141"/>
    <w:rsid w:val="002935C8"/>
    <w:rsid w:val="00295330"/>
    <w:rsid w:val="0029639F"/>
    <w:rsid w:val="002A14B9"/>
    <w:rsid w:val="002A162A"/>
    <w:rsid w:val="002A3DDE"/>
    <w:rsid w:val="002A4BDE"/>
    <w:rsid w:val="002A7AF7"/>
    <w:rsid w:val="002A7F0A"/>
    <w:rsid w:val="002B00DE"/>
    <w:rsid w:val="002B197D"/>
    <w:rsid w:val="002B5391"/>
    <w:rsid w:val="002B5727"/>
    <w:rsid w:val="002B7065"/>
    <w:rsid w:val="002C17AF"/>
    <w:rsid w:val="002C1ECA"/>
    <w:rsid w:val="002C3652"/>
    <w:rsid w:val="002C3D03"/>
    <w:rsid w:val="002C4354"/>
    <w:rsid w:val="002C4B32"/>
    <w:rsid w:val="002C68DB"/>
    <w:rsid w:val="002C72D3"/>
    <w:rsid w:val="002C736B"/>
    <w:rsid w:val="002C7B6E"/>
    <w:rsid w:val="002D2084"/>
    <w:rsid w:val="002D55AB"/>
    <w:rsid w:val="002D5AF4"/>
    <w:rsid w:val="002D7BB5"/>
    <w:rsid w:val="002E1065"/>
    <w:rsid w:val="002E1164"/>
    <w:rsid w:val="002E1EE5"/>
    <w:rsid w:val="002E305D"/>
    <w:rsid w:val="002E53D8"/>
    <w:rsid w:val="002E71E3"/>
    <w:rsid w:val="002F1415"/>
    <w:rsid w:val="002F1DA6"/>
    <w:rsid w:val="002F20EC"/>
    <w:rsid w:val="002F245A"/>
    <w:rsid w:val="002F39C4"/>
    <w:rsid w:val="002F4658"/>
    <w:rsid w:val="002F7E7E"/>
    <w:rsid w:val="00300985"/>
    <w:rsid w:val="003018BD"/>
    <w:rsid w:val="00305473"/>
    <w:rsid w:val="00305B57"/>
    <w:rsid w:val="003116EB"/>
    <w:rsid w:val="00311B72"/>
    <w:rsid w:val="00313CF2"/>
    <w:rsid w:val="00313D65"/>
    <w:rsid w:val="00313F28"/>
    <w:rsid w:val="0031425B"/>
    <w:rsid w:val="003169C2"/>
    <w:rsid w:val="00317B60"/>
    <w:rsid w:val="00320BB2"/>
    <w:rsid w:val="00320FCC"/>
    <w:rsid w:val="003220FA"/>
    <w:rsid w:val="003225B8"/>
    <w:rsid w:val="00323DCF"/>
    <w:rsid w:val="0032476C"/>
    <w:rsid w:val="00325345"/>
    <w:rsid w:val="00325D7D"/>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610DA"/>
    <w:rsid w:val="0036318B"/>
    <w:rsid w:val="00363AFC"/>
    <w:rsid w:val="00366A88"/>
    <w:rsid w:val="003678C3"/>
    <w:rsid w:val="00367FA5"/>
    <w:rsid w:val="00370783"/>
    <w:rsid w:val="00371A24"/>
    <w:rsid w:val="00372A10"/>
    <w:rsid w:val="003742E3"/>
    <w:rsid w:val="0037549D"/>
    <w:rsid w:val="003757CA"/>
    <w:rsid w:val="00375BAA"/>
    <w:rsid w:val="00375D1F"/>
    <w:rsid w:val="00376983"/>
    <w:rsid w:val="00376C39"/>
    <w:rsid w:val="0038154E"/>
    <w:rsid w:val="00384189"/>
    <w:rsid w:val="003847E5"/>
    <w:rsid w:val="0038611C"/>
    <w:rsid w:val="00386F65"/>
    <w:rsid w:val="00390635"/>
    <w:rsid w:val="003909DC"/>
    <w:rsid w:val="00390B77"/>
    <w:rsid w:val="00390C21"/>
    <w:rsid w:val="00391A7F"/>
    <w:rsid w:val="00391D68"/>
    <w:rsid w:val="00392AF2"/>
    <w:rsid w:val="00395D7B"/>
    <w:rsid w:val="0039648A"/>
    <w:rsid w:val="00396C23"/>
    <w:rsid w:val="003A0041"/>
    <w:rsid w:val="003A14FE"/>
    <w:rsid w:val="003A1C9E"/>
    <w:rsid w:val="003A2627"/>
    <w:rsid w:val="003B1288"/>
    <w:rsid w:val="003B25F0"/>
    <w:rsid w:val="003B2DCD"/>
    <w:rsid w:val="003B5A20"/>
    <w:rsid w:val="003B6029"/>
    <w:rsid w:val="003B7A53"/>
    <w:rsid w:val="003C268B"/>
    <w:rsid w:val="003C2788"/>
    <w:rsid w:val="003C3C42"/>
    <w:rsid w:val="003C4425"/>
    <w:rsid w:val="003C6B6B"/>
    <w:rsid w:val="003D0643"/>
    <w:rsid w:val="003D1622"/>
    <w:rsid w:val="003D3571"/>
    <w:rsid w:val="003D4510"/>
    <w:rsid w:val="003D470C"/>
    <w:rsid w:val="003D4D21"/>
    <w:rsid w:val="003D5040"/>
    <w:rsid w:val="003D6D90"/>
    <w:rsid w:val="003E3B81"/>
    <w:rsid w:val="003E54AD"/>
    <w:rsid w:val="003E6D95"/>
    <w:rsid w:val="003F01A0"/>
    <w:rsid w:val="003F21F7"/>
    <w:rsid w:val="003F33B7"/>
    <w:rsid w:val="003F3591"/>
    <w:rsid w:val="0040133E"/>
    <w:rsid w:val="00402DCD"/>
    <w:rsid w:val="00403FF3"/>
    <w:rsid w:val="00405097"/>
    <w:rsid w:val="00405594"/>
    <w:rsid w:val="00405B31"/>
    <w:rsid w:val="00414A9D"/>
    <w:rsid w:val="00420D47"/>
    <w:rsid w:val="00422493"/>
    <w:rsid w:val="00423FFE"/>
    <w:rsid w:val="00424F38"/>
    <w:rsid w:val="004274B0"/>
    <w:rsid w:val="0043032F"/>
    <w:rsid w:val="004311EF"/>
    <w:rsid w:val="00431884"/>
    <w:rsid w:val="004345DB"/>
    <w:rsid w:val="0044079B"/>
    <w:rsid w:val="0044091D"/>
    <w:rsid w:val="00441405"/>
    <w:rsid w:val="00445857"/>
    <w:rsid w:val="004466D5"/>
    <w:rsid w:val="00446B2F"/>
    <w:rsid w:val="004470BA"/>
    <w:rsid w:val="00447E05"/>
    <w:rsid w:val="00452C06"/>
    <w:rsid w:val="00454A62"/>
    <w:rsid w:val="00456970"/>
    <w:rsid w:val="00456B90"/>
    <w:rsid w:val="00456C31"/>
    <w:rsid w:val="0046058B"/>
    <w:rsid w:val="0046067A"/>
    <w:rsid w:val="0046161D"/>
    <w:rsid w:val="004620A9"/>
    <w:rsid w:val="00462F3A"/>
    <w:rsid w:val="004639EB"/>
    <w:rsid w:val="00464E21"/>
    <w:rsid w:val="00465277"/>
    <w:rsid w:val="0046668B"/>
    <w:rsid w:val="00467118"/>
    <w:rsid w:val="004671D5"/>
    <w:rsid w:val="004678E7"/>
    <w:rsid w:val="00470FC6"/>
    <w:rsid w:val="0047218C"/>
    <w:rsid w:val="004779CD"/>
    <w:rsid w:val="00477BD9"/>
    <w:rsid w:val="00480D83"/>
    <w:rsid w:val="00486F31"/>
    <w:rsid w:val="00487783"/>
    <w:rsid w:val="00491865"/>
    <w:rsid w:val="00493CA0"/>
    <w:rsid w:val="00494688"/>
    <w:rsid w:val="004A0839"/>
    <w:rsid w:val="004A155F"/>
    <w:rsid w:val="004A2702"/>
    <w:rsid w:val="004A3572"/>
    <w:rsid w:val="004A3A10"/>
    <w:rsid w:val="004A4522"/>
    <w:rsid w:val="004A579C"/>
    <w:rsid w:val="004A5BCA"/>
    <w:rsid w:val="004A60D4"/>
    <w:rsid w:val="004B0BCE"/>
    <w:rsid w:val="004B1287"/>
    <w:rsid w:val="004B1AC9"/>
    <w:rsid w:val="004B40C2"/>
    <w:rsid w:val="004B750E"/>
    <w:rsid w:val="004C6CEA"/>
    <w:rsid w:val="004D2B3A"/>
    <w:rsid w:val="004D3467"/>
    <w:rsid w:val="004D46E1"/>
    <w:rsid w:val="004D66CB"/>
    <w:rsid w:val="004D6C80"/>
    <w:rsid w:val="004D7438"/>
    <w:rsid w:val="004E080F"/>
    <w:rsid w:val="004E1297"/>
    <w:rsid w:val="004E1547"/>
    <w:rsid w:val="004E456F"/>
    <w:rsid w:val="004E7A85"/>
    <w:rsid w:val="004F005A"/>
    <w:rsid w:val="004F22BD"/>
    <w:rsid w:val="004F241B"/>
    <w:rsid w:val="004F3DED"/>
    <w:rsid w:val="004F4460"/>
    <w:rsid w:val="004F59C6"/>
    <w:rsid w:val="004F7A15"/>
    <w:rsid w:val="00501008"/>
    <w:rsid w:val="00502CDF"/>
    <w:rsid w:val="005044FD"/>
    <w:rsid w:val="0050603F"/>
    <w:rsid w:val="00506231"/>
    <w:rsid w:val="00507F30"/>
    <w:rsid w:val="00510ED2"/>
    <w:rsid w:val="00512E0E"/>
    <w:rsid w:val="00513006"/>
    <w:rsid w:val="005146AA"/>
    <w:rsid w:val="00514CA8"/>
    <w:rsid w:val="00516F8C"/>
    <w:rsid w:val="00517259"/>
    <w:rsid w:val="0052088F"/>
    <w:rsid w:val="00520E1D"/>
    <w:rsid w:val="005213D2"/>
    <w:rsid w:val="005214B1"/>
    <w:rsid w:val="00524038"/>
    <w:rsid w:val="005246B3"/>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2B2B"/>
    <w:rsid w:val="00554B3E"/>
    <w:rsid w:val="00555382"/>
    <w:rsid w:val="005554EA"/>
    <w:rsid w:val="00561F78"/>
    <w:rsid w:val="0056209F"/>
    <w:rsid w:val="00562E79"/>
    <w:rsid w:val="005650F1"/>
    <w:rsid w:val="0056713E"/>
    <w:rsid w:val="005735CB"/>
    <w:rsid w:val="00576B7E"/>
    <w:rsid w:val="00584DB9"/>
    <w:rsid w:val="00584E75"/>
    <w:rsid w:val="00584EA2"/>
    <w:rsid w:val="00586562"/>
    <w:rsid w:val="00586AAB"/>
    <w:rsid w:val="00590438"/>
    <w:rsid w:val="00591165"/>
    <w:rsid w:val="00591FD8"/>
    <w:rsid w:val="00592203"/>
    <w:rsid w:val="00594710"/>
    <w:rsid w:val="00595BBE"/>
    <w:rsid w:val="0059634F"/>
    <w:rsid w:val="005964E1"/>
    <w:rsid w:val="005A1B86"/>
    <w:rsid w:val="005A2ACD"/>
    <w:rsid w:val="005A390E"/>
    <w:rsid w:val="005A4F7C"/>
    <w:rsid w:val="005A4FD0"/>
    <w:rsid w:val="005A56EE"/>
    <w:rsid w:val="005A5BA7"/>
    <w:rsid w:val="005A6038"/>
    <w:rsid w:val="005A6B2D"/>
    <w:rsid w:val="005B4497"/>
    <w:rsid w:val="005B6290"/>
    <w:rsid w:val="005B64DC"/>
    <w:rsid w:val="005B6704"/>
    <w:rsid w:val="005B6C14"/>
    <w:rsid w:val="005C1C05"/>
    <w:rsid w:val="005C453F"/>
    <w:rsid w:val="005C49CD"/>
    <w:rsid w:val="005C5867"/>
    <w:rsid w:val="005C7C46"/>
    <w:rsid w:val="005D0154"/>
    <w:rsid w:val="005D0FD7"/>
    <w:rsid w:val="005D46BB"/>
    <w:rsid w:val="005D49D0"/>
    <w:rsid w:val="005E23B0"/>
    <w:rsid w:val="005E6527"/>
    <w:rsid w:val="005E6688"/>
    <w:rsid w:val="005E6C30"/>
    <w:rsid w:val="005F0E8A"/>
    <w:rsid w:val="005F2CD5"/>
    <w:rsid w:val="005F4D49"/>
    <w:rsid w:val="005F4ED4"/>
    <w:rsid w:val="005F5A1C"/>
    <w:rsid w:val="00600CB4"/>
    <w:rsid w:val="00601324"/>
    <w:rsid w:val="006013EF"/>
    <w:rsid w:val="006019EE"/>
    <w:rsid w:val="0060370D"/>
    <w:rsid w:val="00604745"/>
    <w:rsid w:val="006064B7"/>
    <w:rsid w:val="00606A66"/>
    <w:rsid w:val="00611183"/>
    <w:rsid w:val="00614DE1"/>
    <w:rsid w:val="00615C0C"/>
    <w:rsid w:val="00615D7C"/>
    <w:rsid w:val="0061782D"/>
    <w:rsid w:val="00620C8B"/>
    <w:rsid w:val="00621896"/>
    <w:rsid w:val="006224C4"/>
    <w:rsid w:val="00626373"/>
    <w:rsid w:val="00631D10"/>
    <w:rsid w:val="006320A5"/>
    <w:rsid w:val="006329F4"/>
    <w:rsid w:val="0063604C"/>
    <w:rsid w:val="00636657"/>
    <w:rsid w:val="00637825"/>
    <w:rsid w:val="00647F71"/>
    <w:rsid w:val="0065159A"/>
    <w:rsid w:val="00655770"/>
    <w:rsid w:val="006605D8"/>
    <w:rsid w:val="00660629"/>
    <w:rsid w:val="00662286"/>
    <w:rsid w:val="00662C6C"/>
    <w:rsid w:val="00662F47"/>
    <w:rsid w:val="00663CB4"/>
    <w:rsid w:val="00667B5F"/>
    <w:rsid w:val="006708BF"/>
    <w:rsid w:val="00673A3B"/>
    <w:rsid w:val="00673E4F"/>
    <w:rsid w:val="00675A10"/>
    <w:rsid w:val="00675BA8"/>
    <w:rsid w:val="00677C26"/>
    <w:rsid w:val="00677FF4"/>
    <w:rsid w:val="006815BB"/>
    <w:rsid w:val="00685A05"/>
    <w:rsid w:val="00685D2F"/>
    <w:rsid w:val="0068635F"/>
    <w:rsid w:val="0069074D"/>
    <w:rsid w:val="00690F79"/>
    <w:rsid w:val="00691573"/>
    <w:rsid w:val="00692411"/>
    <w:rsid w:val="00693DA1"/>
    <w:rsid w:val="006946C2"/>
    <w:rsid w:val="00695022"/>
    <w:rsid w:val="0069566C"/>
    <w:rsid w:val="00696366"/>
    <w:rsid w:val="006A01FE"/>
    <w:rsid w:val="006A0D31"/>
    <w:rsid w:val="006A24F6"/>
    <w:rsid w:val="006A2530"/>
    <w:rsid w:val="006A38A3"/>
    <w:rsid w:val="006A66C2"/>
    <w:rsid w:val="006A7D40"/>
    <w:rsid w:val="006B1662"/>
    <w:rsid w:val="006B2AD8"/>
    <w:rsid w:val="006B2C3E"/>
    <w:rsid w:val="006B3266"/>
    <w:rsid w:val="006B4412"/>
    <w:rsid w:val="006B519F"/>
    <w:rsid w:val="006B5357"/>
    <w:rsid w:val="006B5A53"/>
    <w:rsid w:val="006C0777"/>
    <w:rsid w:val="006C1F65"/>
    <w:rsid w:val="006C2646"/>
    <w:rsid w:val="006C3E60"/>
    <w:rsid w:val="006C4CB0"/>
    <w:rsid w:val="006C571E"/>
    <w:rsid w:val="006C62D9"/>
    <w:rsid w:val="006C6BAF"/>
    <w:rsid w:val="006C782E"/>
    <w:rsid w:val="006C7CA4"/>
    <w:rsid w:val="006D63BD"/>
    <w:rsid w:val="006D7247"/>
    <w:rsid w:val="006E1310"/>
    <w:rsid w:val="006E1862"/>
    <w:rsid w:val="006E2593"/>
    <w:rsid w:val="006E3F00"/>
    <w:rsid w:val="006E3F39"/>
    <w:rsid w:val="006F2C21"/>
    <w:rsid w:val="006F2DFC"/>
    <w:rsid w:val="006F78AB"/>
    <w:rsid w:val="007009C5"/>
    <w:rsid w:val="007024CE"/>
    <w:rsid w:val="00703BC3"/>
    <w:rsid w:val="00703CEC"/>
    <w:rsid w:val="007051E2"/>
    <w:rsid w:val="00705B52"/>
    <w:rsid w:val="00707E1F"/>
    <w:rsid w:val="00712406"/>
    <w:rsid w:val="0071357C"/>
    <w:rsid w:val="00713D08"/>
    <w:rsid w:val="00715E58"/>
    <w:rsid w:val="007207F2"/>
    <w:rsid w:val="00722C9A"/>
    <w:rsid w:val="00727252"/>
    <w:rsid w:val="00730018"/>
    <w:rsid w:val="007306C9"/>
    <w:rsid w:val="00731335"/>
    <w:rsid w:val="00731A63"/>
    <w:rsid w:val="00735B59"/>
    <w:rsid w:val="00736F74"/>
    <w:rsid w:val="007411EF"/>
    <w:rsid w:val="00741220"/>
    <w:rsid w:val="00741DCE"/>
    <w:rsid w:val="0074267C"/>
    <w:rsid w:val="00743833"/>
    <w:rsid w:val="00744C73"/>
    <w:rsid w:val="00746949"/>
    <w:rsid w:val="007474F1"/>
    <w:rsid w:val="007515AB"/>
    <w:rsid w:val="00752F0F"/>
    <w:rsid w:val="007565F2"/>
    <w:rsid w:val="00761FAF"/>
    <w:rsid w:val="0076245D"/>
    <w:rsid w:val="00772C65"/>
    <w:rsid w:val="007735F2"/>
    <w:rsid w:val="00775180"/>
    <w:rsid w:val="00775C56"/>
    <w:rsid w:val="00776F00"/>
    <w:rsid w:val="007779AF"/>
    <w:rsid w:val="00777BA8"/>
    <w:rsid w:val="007811B8"/>
    <w:rsid w:val="00782BF2"/>
    <w:rsid w:val="00783A34"/>
    <w:rsid w:val="00784075"/>
    <w:rsid w:val="00784B02"/>
    <w:rsid w:val="00786732"/>
    <w:rsid w:val="00786F23"/>
    <w:rsid w:val="00792833"/>
    <w:rsid w:val="00794832"/>
    <w:rsid w:val="00794F4E"/>
    <w:rsid w:val="007967DE"/>
    <w:rsid w:val="0079729A"/>
    <w:rsid w:val="007A0C29"/>
    <w:rsid w:val="007A30F6"/>
    <w:rsid w:val="007A33B6"/>
    <w:rsid w:val="007A4A0C"/>
    <w:rsid w:val="007A5703"/>
    <w:rsid w:val="007B0D88"/>
    <w:rsid w:val="007B11B4"/>
    <w:rsid w:val="007B1558"/>
    <w:rsid w:val="007B1855"/>
    <w:rsid w:val="007B331B"/>
    <w:rsid w:val="007B3F21"/>
    <w:rsid w:val="007B4952"/>
    <w:rsid w:val="007B56C6"/>
    <w:rsid w:val="007B6FBE"/>
    <w:rsid w:val="007B7357"/>
    <w:rsid w:val="007B736C"/>
    <w:rsid w:val="007C166D"/>
    <w:rsid w:val="007C173C"/>
    <w:rsid w:val="007C6E77"/>
    <w:rsid w:val="007C7DC9"/>
    <w:rsid w:val="007D1253"/>
    <w:rsid w:val="007D1880"/>
    <w:rsid w:val="007D1BE2"/>
    <w:rsid w:val="007D5E23"/>
    <w:rsid w:val="007D723D"/>
    <w:rsid w:val="007D7CB1"/>
    <w:rsid w:val="007E0CDC"/>
    <w:rsid w:val="007E11D0"/>
    <w:rsid w:val="007E285D"/>
    <w:rsid w:val="007E4BA3"/>
    <w:rsid w:val="007E4D08"/>
    <w:rsid w:val="007E72B0"/>
    <w:rsid w:val="007E7D5B"/>
    <w:rsid w:val="007F130A"/>
    <w:rsid w:val="007F6AA0"/>
    <w:rsid w:val="007F7D60"/>
    <w:rsid w:val="00800552"/>
    <w:rsid w:val="0080118C"/>
    <w:rsid w:val="00802E58"/>
    <w:rsid w:val="00803263"/>
    <w:rsid w:val="00804644"/>
    <w:rsid w:val="00805E9B"/>
    <w:rsid w:val="008066DE"/>
    <w:rsid w:val="008075BF"/>
    <w:rsid w:val="00812352"/>
    <w:rsid w:val="00812400"/>
    <w:rsid w:val="00813402"/>
    <w:rsid w:val="008143D7"/>
    <w:rsid w:val="00816577"/>
    <w:rsid w:val="00816DFF"/>
    <w:rsid w:val="00816F0F"/>
    <w:rsid w:val="0082009B"/>
    <w:rsid w:val="008200DC"/>
    <w:rsid w:val="00820607"/>
    <w:rsid w:val="00820C09"/>
    <w:rsid w:val="00823E6C"/>
    <w:rsid w:val="00824726"/>
    <w:rsid w:val="00826232"/>
    <w:rsid w:val="00830241"/>
    <w:rsid w:val="008305AA"/>
    <w:rsid w:val="008311CF"/>
    <w:rsid w:val="00831380"/>
    <w:rsid w:val="00831FC3"/>
    <w:rsid w:val="00835259"/>
    <w:rsid w:val="00840074"/>
    <w:rsid w:val="00844ABA"/>
    <w:rsid w:val="00845275"/>
    <w:rsid w:val="008455C4"/>
    <w:rsid w:val="0084749F"/>
    <w:rsid w:val="0085136D"/>
    <w:rsid w:val="00851793"/>
    <w:rsid w:val="0085264C"/>
    <w:rsid w:val="00854AD7"/>
    <w:rsid w:val="0085631E"/>
    <w:rsid w:val="00856F97"/>
    <w:rsid w:val="0086118A"/>
    <w:rsid w:val="00862AD0"/>
    <w:rsid w:val="00864E3C"/>
    <w:rsid w:val="0086606B"/>
    <w:rsid w:val="00870A07"/>
    <w:rsid w:val="00870A24"/>
    <w:rsid w:val="00870A2A"/>
    <w:rsid w:val="00870F1B"/>
    <w:rsid w:val="00870FBE"/>
    <w:rsid w:val="00872357"/>
    <w:rsid w:val="00872A82"/>
    <w:rsid w:val="00872FDE"/>
    <w:rsid w:val="00873B66"/>
    <w:rsid w:val="008752C4"/>
    <w:rsid w:val="00880A47"/>
    <w:rsid w:val="008825A2"/>
    <w:rsid w:val="00886F76"/>
    <w:rsid w:val="00892088"/>
    <w:rsid w:val="0089404B"/>
    <w:rsid w:val="008947BD"/>
    <w:rsid w:val="00895D51"/>
    <w:rsid w:val="00896D1B"/>
    <w:rsid w:val="008974A1"/>
    <w:rsid w:val="00897589"/>
    <w:rsid w:val="00897ED4"/>
    <w:rsid w:val="008A00EB"/>
    <w:rsid w:val="008A1311"/>
    <w:rsid w:val="008A1C66"/>
    <w:rsid w:val="008A20D3"/>
    <w:rsid w:val="008A21CB"/>
    <w:rsid w:val="008A23A9"/>
    <w:rsid w:val="008A2DFC"/>
    <w:rsid w:val="008A3233"/>
    <w:rsid w:val="008A3C58"/>
    <w:rsid w:val="008A418F"/>
    <w:rsid w:val="008A4FEB"/>
    <w:rsid w:val="008A73DB"/>
    <w:rsid w:val="008B0B27"/>
    <w:rsid w:val="008B0F65"/>
    <w:rsid w:val="008B15A8"/>
    <w:rsid w:val="008B21AB"/>
    <w:rsid w:val="008B3187"/>
    <w:rsid w:val="008B38BC"/>
    <w:rsid w:val="008B534E"/>
    <w:rsid w:val="008B6C07"/>
    <w:rsid w:val="008B773B"/>
    <w:rsid w:val="008C1DB9"/>
    <w:rsid w:val="008C366A"/>
    <w:rsid w:val="008C392A"/>
    <w:rsid w:val="008C50AD"/>
    <w:rsid w:val="008C5CB5"/>
    <w:rsid w:val="008D3397"/>
    <w:rsid w:val="008D5E0B"/>
    <w:rsid w:val="008E0531"/>
    <w:rsid w:val="008E2044"/>
    <w:rsid w:val="008E3934"/>
    <w:rsid w:val="008E394E"/>
    <w:rsid w:val="008E3B94"/>
    <w:rsid w:val="008E5839"/>
    <w:rsid w:val="008E5FE9"/>
    <w:rsid w:val="008E6459"/>
    <w:rsid w:val="008E6747"/>
    <w:rsid w:val="008E67BB"/>
    <w:rsid w:val="008F0880"/>
    <w:rsid w:val="008F0F5B"/>
    <w:rsid w:val="008F1E07"/>
    <w:rsid w:val="008F3D59"/>
    <w:rsid w:val="008F42FB"/>
    <w:rsid w:val="008F4918"/>
    <w:rsid w:val="00900CBF"/>
    <w:rsid w:val="009019FB"/>
    <w:rsid w:val="00903F94"/>
    <w:rsid w:val="0090672F"/>
    <w:rsid w:val="00907415"/>
    <w:rsid w:val="00907641"/>
    <w:rsid w:val="00912954"/>
    <w:rsid w:val="00912ED5"/>
    <w:rsid w:val="00915988"/>
    <w:rsid w:val="00916920"/>
    <w:rsid w:val="00916F3C"/>
    <w:rsid w:val="009174A1"/>
    <w:rsid w:val="00917DA3"/>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C23"/>
    <w:rsid w:val="00950C4B"/>
    <w:rsid w:val="00951611"/>
    <w:rsid w:val="009530EE"/>
    <w:rsid w:val="00955613"/>
    <w:rsid w:val="00957F58"/>
    <w:rsid w:val="009606D7"/>
    <w:rsid w:val="00960AB5"/>
    <w:rsid w:val="00960F2A"/>
    <w:rsid w:val="00962014"/>
    <w:rsid w:val="009622A8"/>
    <w:rsid w:val="009655F6"/>
    <w:rsid w:val="009664BA"/>
    <w:rsid w:val="00967FD5"/>
    <w:rsid w:val="0097480E"/>
    <w:rsid w:val="00974D84"/>
    <w:rsid w:val="00976256"/>
    <w:rsid w:val="00977510"/>
    <w:rsid w:val="009814CB"/>
    <w:rsid w:val="0098160A"/>
    <w:rsid w:val="00982991"/>
    <w:rsid w:val="00982A6A"/>
    <w:rsid w:val="00983152"/>
    <w:rsid w:val="0098414A"/>
    <w:rsid w:val="00986162"/>
    <w:rsid w:val="00986852"/>
    <w:rsid w:val="00986A9F"/>
    <w:rsid w:val="009910C4"/>
    <w:rsid w:val="009A196F"/>
    <w:rsid w:val="009A1C0C"/>
    <w:rsid w:val="009A3123"/>
    <w:rsid w:val="009A3B5E"/>
    <w:rsid w:val="009A3DA1"/>
    <w:rsid w:val="009A535A"/>
    <w:rsid w:val="009A7389"/>
    <w:rsid w:val="009A7FDD"/>
    <w:rsid w:val="009B01F0"/>
    <w:rsid w:val="009B2E68"/>
    <w:rsid w:val="009B33DE"/>
    <w:rsid w:val="009B56E6"/>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6097"/>
    <w:rsid w:val="00A01396"/>
    <w:rsid w:val="00A01B33"/>
    <w:rsid w:val="00A02F95"/>
    <w:rsid w:val="00A03E0A"/>
    <w:rsid w:val="00A06DA8"/>
    <w:rsid w:val="00A108DE"/>
    <w:rsid w:val="00A11612"/>
    <w:rsid w:val="00A1506D"/>
    <w:rsid w:val="00A15117"/>
    <w:rsid w:val="00A1585E"/>
    <w:rsid w:val="00A15977"/>
    <w:rsid w:val="00A20700"/>
    <w:rsid w:val="00A24435"/>
    <w:rsid w:val="00A260F3"/>
    <w:rsid w:val="00A302F3"/>
    <w:rsid w:val="00A304B5"/>
    <w:rsid w:val="00A30E33"/>
    <w:rsid w:val="00A30E9A"/>
    <w:rsid w:val="00A31D3A"/>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6D6"/>
    <w:rsid w:val="00A66A9E"/>
    <w:rsid w:val="00A66C5D"/>
    <w:rsid w:val="00A746B3"/>
    <w:rsid w:val="00A74E5E"/>
    <w:rsid w:val="00A753F1"/>
    <w:rsid w:val="00A76DAB"/>
    <w:rsid w:val="00A770B6"/>
    <w:rsid w:val="00A812EE"/>
    <w:rsid w:val="00A82591"/>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ED6"/>
    <w:rsid w:val="00AA5507"/>
    <w:rsid w:val="00AA6DA9"/>
    <w:rsid w:val="00AB657E"/>
    <w:rsid w:val="00AB75B3"/>
    <w:rsid w:val="00AB78E9"/>
    <w:rsid w:val="00AC022F"/>
    <w:rsid w:val="00AC05FF"/>
    <w:rsid w:val="00AC23F3"/>
    <w:rsid w:val="00AC26B0"/>
    <w:rsid w:val="00AD1D7A"/>
    <w:rsid w:val="00AD30AC"/>
    <w:rsid w:val="00AD4FDB"/>
    <w:rsid w:val="00AD5432"/>
    <w:rsid w:val="00AD69DF"/>
    <w:rsid w:val="00AD7128"/>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4FF3"/>
    <w:rsid w:val="00B060E5"/>
    <w:rsid w:val="00B06759"/>
    <w:rsid w:val="00B1031A"/>
    <w:rsid w:val="00B138BC"/>
    <w:rsid w:val="00B14758"/>
    <w:rsid w:val="00B161C7"/>
    <w:rsid w:val="00B16EDC"/>
    <w:rsid w:val="00B205FB"/>
    <w:rsid w:val="00B2116E"/>
    <w:rsid w:val="00B2166F"/>
    <w:rsid w:val="00B2332A"/>
    <w:rsid w:val="00B239EC"/>
    <w:rsid w:val="00B24738"/>
    <w:rsid w:val="00B24762"/>
    <w:rsid w:val="00B25AC6"/>
    <w:rsid w:val="00B25AE1"/>
    <w:rsid w:val="00B26374"/>
    <w:rsid w:val="00B26CAA"/>
    <w:rsid w:val="00B3034B"/>
    <w:rsid w:val="00B31A21"/>
    <w:rsid w:val="00B325FC"/>
    <w:rsid w:val="00B33898"/>
    <w:rsid w:val="00B34A74"/>
    <w:rsid w:val="00B359E0"/>
    <w:rsid w:val="00B3632F"/>
    <w:rsid w:val="00B37D82"/>
    <w:rsid w:val="00B400EA"/>
    <w:rsid w:val="00B41A85"/>
    <w:rsid w:val="00B43B97"/>
    <w:rsid w:val="00B44A8F"/>
    <w:rsid w:val="00B44DCB"/>
    <w:rsid w:val="00B44FA0"/>
    <w:rsid w:val="00B4542C"/>
    <w:rsid w:val="00B465B2"/>
    <w:rsid w:val="00B47A04"/>
    <w:rsid w:val="00B502C8"/>
    <w:rsid w:val="00B50638"/>
    <w:rsid w:val="00B5166B"/>
    <w:rsid w:val="00B5418E"/>
    <w:rsid w:val="00B56C5D"/>
    <w:rsid w:val="00B57011"/>
    <w:rsid w:val="00B601F5"/>
    <w:rsid w:val="00B606E7"/>
    <w:rsid w:val="00B60EB5"/>
    <w:rsid w:val="00B62D7A"/>
    <w:rsid w:val="00B6503D"/>
    <w:rsid w:val="00B718A8"/>
    <w:rsid w:val="00B71A71"/>
    <w:rsid w:val="00B73C69"/>
    <w:rsid w:val="00B741A4"/>
    <w:rsid w:val="00B75D12"/>
    <w:rsid w:val="00B7759C"/>
    <w:rsid w:val="00B81E6A"/>
    <w:rsid w:val="00B84AF6"/>
    <w:rsid w:val="00B84E11"/>
    <w:rsid w:val="00B857E4"/>
    <w:rsid w:val="00B91C30"/>
    <w:rsid w:val="00B92C06"/>
    <w:rsid w:val="00B936CC"/>
    <w:rsid w:val="00B93B20"/>
    <w:rsid w:val="00B9477F"/>
    <w:rsid w:val="00B949F1"/>
    <w:rsid w:val="00B95590"/>
    <w:rsid w:val="00B965E0"/>
    <w:rsid w:val="00BA0BB8"/>
    <w:rsid w:val="00BA0EF9"/>
    <w:rsid w:val="00BA58E6"/>
    <w:rsid w:val="00BA6675"/>
    <w:rsid w:val="00BA681C"/>
    <w:rsid w:val="00BA7346"/>
    <w:rsid w:val="00BB24CC"/>
    <w:rsid w:val="00BB25A0"/>
    <w:rsid w:val="00BB34DA"/>
    <w:rsid w:val="00BB36C6"/>
    <w:rsid w:val="00BB78A1"/>
    <w:rsid w:val="00BB7CCF"/>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5BC2"/>
    <w:rsid w:val="00BE00C9"/>
    <w:rsid w:val="00BE0DCC"/>
    <w:rsid w:val="00BE153D"/>
    <w:rsid w:val="00BE1DE0"/>
    <w:rsid w:val="00BE25D0"/>
    <w:rsid w:val="00BE5062"/>
    <w:rsid w:val="00BE51DA"/>
    <w:rsid w:val="00BE5A3A"/>
    <w:rsid w:val="00BF06ED"/>
    <w:rsid w:val="00BF0759"/>
    <w:rsid w:val="00BF2A69"/>
    <w:rsid w:val="00BF2AD2"/>
    <w:rsid w:val="00BF36DC"/>
    <w:rsid w:val="00BF4E6D"/>
    <w:rsid w:val="00BF6C55"/>
    <w:rsid w:val="00C0301A"/>
    <w:rsid w:val="00C062FD"/>
    <w:rsid w:val="00C11843"/>
    <w:rsid w:val="00C136C3"/>
    <w:rsid w:val="00C16141"/>
    <w:rsid w:val="00C17509"/>
    <w:rsid w:val="00C20A4A"/>
    <w:rsid w:val="00C20BE6"/>
    <w:rsid w:val="00C21111"/>
    <w:rsid w:val="00C2183A"/>
    <w:rsid w:val="00C22203"/>
    <w:rsid w:val="00C22C55"/>
    <w:rsid w:val="00C24E3F"/>
    <w:rsid w:val="00C24EE9"/>
    <w:rsid w:val="00C25086"/>
    <w:rsid w:val="00C268B2"/>
    <w:rsid w:val="00C26B2F"/>
    <w:rsid w:val="00C26DE5"/>
    <w:rsid w:val="00C2790B"/>
    <w:rsid w:val="00C319A0"/>
    <w:rsid w:val="00C3439C"/>
    <w:rsid w:val="00C36ABE"/>
    <w:rsid w:val="00C37C0E"/>
    <w:rsid w:val="00C41507"/>
    <w:rsid w:val="00C41639"/>
    <w:rsid w:val="00C4323F"/>
    <w:rsid w:val="00C4370F"/>
    <w:rsid w:val="00C44D7B"/>
    <w:rsid w:val="00C4675A"/>
    <w:rsid w:val="00C5048B"/>
    <w:rsid w:val="00C505EF"/>
    <w:rsid w:val="00C507BD"/>
    <w:rsid w:val="00C50DF2"/>
    <w:rsid w:val="00C526EA"/>
    <w:rsid w:val="00C52887"/>
    <w:rsid w:val="00C52D8D"/>
    <w:rsid w:val="00C5321B"/>
    <w:rsid w:val="00C53251"/>
    <w:rsid w:val="00C53FC3"/>
    <w:rsid w:val="00C55A3A"/>
    <w:rsid w:val="00C56300"/>
    <w:rsid w:val="00C56FD6"/>
    <w:rsid w:val="00C60A6C"/>
    <w:rsid w:val="00C61FF7"/>
    <w:rsid w:val="00C6467B"/>
    <w:rsid w:val="00C66B04"/>
    <w:rsid w:val="00C67452"/>
    <w:rsid w:val="00C67D91"/>
    <w:rsid w:val="00C70DB3"/>
    <w:rsid w:val="00C70F24"/>
    <w:rsid w:val="00C71104"/>
    <w:rsid w:val="00C72ACD"/>
    <w:rsid w:val="00C73052"/>
    <w:rsid w:val="00C737F8"/>
    <w:rsid w:val="00C7460A"/>
    <w:rsid w:val="00C75F6B"/>
    <w:rsid w:val="00C76EE6"/>
    <w:rsid w:val="00C779B6"/>
    <w:rsid w:val="00C77F4F"/>
    <w:rsid w:val="00C82B76"/>
    <w:rsid w:val="00C82FF4"/>
    <w:rsid w:val="00C852DB"/>
    <w:rsid w:val="00C8558F"/>
    <w:rsid w:val="00C85ADE"/>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B09FC"/>
    <w:rsid w:val="00CB15B5"/>
    <w:rsid w:val="00CB18FA"/>
    <w:rsid w:val="00CB5582"/>
    <w:rsid w:val="00CC1DD4"/>
    <w:rsid w:val="00CC4CF0"/>
    <w:rsid w:val="00CC66B5"/>
    <w:rsid w:val="00CC6F4A"/>
    <w:rsid w:val="00CD0B10"/>
    <w:rsid w:val="00CD2B0C"/>
    <w:rsid w:val="00CD3C30"/>
    <w:rsid w:val="00CD421A"/>
    <w:rsid w:val="00CD43BB"/>
    <w:rsid w:val="00CD65AE"/>
    <w:rsid w:val="00CD7201"/>
    <w:rsid w:val="00CE07A5"/>
    <w:rsid w:val="00CE10E0"/>
    <w:rsid w:val="00CE40F5"/>
    <w:rsid w:val="00CE42D2"/>
    <w:rsid w:val="00CF1401"/>
    <w:rsid w:val="00CF4C67"/>
    <w:rsid w:val="00CF6311"/>
    <w:rsid w:val="00CF7238"/>
    <w:rsid w:val="00D00AF7"/>
    <w:rsid w:val="00D012D6"/>
    <w:rsid w:val="00D01A7A"/>
    <w:rsid w:val="00D04CAB"/>
    <w:rsid w:val="00D04FB8"/>
    <w:rsid w:val="00D06ABD"/>
    <w:rsid w:val="00D078FB"/>
    <w:rsid w:val="00D10ACD"/>
    <w:rsid w:val="00D13DE4"/>
    <w:rsid w:val="00D15D33"/>
    <w:rsid w:val="00D17283"/>
    <w:rsid w:val="00D17301"/>
    <w:rsid w:val="00D208F4"/>
    <w:rsid w:val="00D22F19"/>
    <w:rsid w:val="00D25E7C"/>
    <w:rsid w:val="00D25E84"/>
    <w:rsid w:val="00D27FE4"/>
    <w:rsid w:val="00D30046"/>
    <w:rsid w:val="00D31675"/>
    <w:rsid w:val="00D325E8"/>
    <w:rsid w:val="00D3301E"/>
    <w:rsid w:val="00D337C1"/>
    <w:rsid w:val="00D34B87"/>
    <w:rsid w:val="00D354ED"/>
    <w:rsid w:val="00D366E4"/>
    <w:rsid w:val="00D3694D"/>
    <w:rsid w:val="00D371AB"/>
    <w:rsid w:val="00D373AB"/>
    <w:rsid w:val="00D37AC0"/>
    <w:rsid w:val="00D40B11"/>
    <w:rsid w:val="00D40F07"/>
    <w:rsid w:val="00D42D1A"/>
    <w:rsid w:val="00D45668"/>
    <w:rsid w:val="00D4648E"/>
    <w:rsid w:val="00D47287"/>
    <w:rsid w:val="00D47642"/>
    <w:rsid w:val="00D50487"/>
    <w:rsid w:val="00D52D87"/>
    <w:rsid w:val="00D53D49"/>
    <w:rsid w:val="00D55172"/>
    <w:rsid w:val="00D56066"/>
    <w:rsid w:val="00D6039E"/>
    <w:rsid w:val="00D63EA6"/>
    <w:rsid w:val="00D64C03"/>
    <w:rsid w:val="00D64D02"/>
    <w:rsid w:val="00D65E95"/>
    <w:rsid w:val="00D700B6"/>
    <w:rsid w:val="00D724F1"/>
    <w:rsid w:val="00D74BC3"/>
    <w:rsid w:val="00D76D1D"/>
    <w:rsid w:val="00D76ECB"/>
    <w:rsid w:val="00D778B4"/>
    <w:rsid w:val="00D81264"/>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489"/>
    <w:rsid w:val="00DA2E9B"/>
    <w:rsid w:val="00DA46D7"/>
    <w:rsid w:val="00DA64DF"/>
    <w:rsid w:val="00DA7A87"/>
    <w:rsid w:val="00DB0735"/>
    <w:rsid w:val="00DB0836"/>
    <w:rsid w:val="00DB08DE"/>
    <w:rsid w:val="00DB3AB1"/>
    <w:rsid w:val="00DB4A3D"/>
    <w:rsid w:val="00DB4C5A"/>
    <w:rsid w:val="00DB5281"/>
    <w:rsid w:val="00DB5978"/>
    <w:rsid w:val="00DB64A9"/>
    <w:rsid w:val="00DB6CE0"/>
    <w:rsid w:val="00DB7DFF"/>
    <w:rsid w:val="00DC00E4"/>
    <w:rsid w:val="00DC0F37"/>
    <w:rsid w:val="00DC0F8A"/>
    <w:rsid w:val="00DC1246"/>
    <w:rsid w:val="00DC4E27"/>
    <w:rsid w:val="00DC58E4"/>
    <w:rsid w:val="00DC630F"/>
    <w:rsid w:val="00DC6DD3"/>
    <w:rsid w:val="00DC6FB2"/>
    <w:rsid w:val="00DC7068"/>
    <w:rsid w:val="00DC76DE"/>
    <w:rsid w:val="00DD3566"/>
    <w:rsid w:val="00DD443A"/>
    <w:rsid w:val="00DD6D31"/>
    <w:rsid w:val="00DD774A"/>
    <w:rsid w:val="00DE0D33"/>
    <w:rsid w:val="00DE0F15"/>
    <w:rsid w:val="00DE16B9"/>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207BE"/>
    <w:rsid w:val="00E24F65"/>
    <w:rsid w:val="00E25603"/>
    <w:rsid w:val="00E3027C"/>
    <w:rsid w:val="00E34216"/>
    <w:rsid w:val="00E353B1"/>
    <w:rsid w:val="00E36F09"/>
    <w:rsid w:val="00E40739"/>
    <w:rsid w:val="00E41B70"/>
    <w:rsid w:val="00E422F0"/>
    <w:rsid w:val="00E44420"/>
    <w:rsid w:val="00E45E9C"/>
    <w:rsid w:val="00E462D0"/>
    <w:rsid w:val="00E4683A"/>
    <w:rsid w:val="00E5025E"/>
    <w:rsid w:val="00E519D3"/>
    <w:rsid w:val="00E5611E"/>
    <w:rsid w:val="00E577C6"/>
    <w:rsid w:val="00E607E0"/>
    <w:rsid w:val="00E66460"/>
    <w:rsid w:val="00E667AF"/>
    <w:rsid w:val="00E72563"/>
    <w:rsid w:val="00E743DD"/>
    <w:rsid w:val="00E76F43"/>
    <w:rsid w:val="00E80E0B"/>
    <w:rsid w:val="00E8125B"/>
    <w:rsid w:val="00E81B17"/>
    <w:rsid w:val="00E82390"/>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6F5F"/>
    <w:rsid w:val="00EA70B7"/>
    <w:rsid w:val="00EB277C"/>
    <w:rsid w:val="00EB3777"/>
    <w:rsid w:val="00EB568C"/>
    <w:rsid w:val="00EB5AC6"/>
    <w:rsid w:val="00EB7EFA"/>
    <w:rsid w:val="00EC01C2"/>
    <w:rsid w:val="00EC2698"/>
    <w:rsid w:val="00EC4B05"/>
    <w:rsid w:val="00EC5F6D"/>
    <w:rsid w:val="00EC6E2F"/>
    <w:rsid w:val="00ED0864"/>
    <w:rsid w:val="00ED21AE"/>
    <w:rsid w:val="00ED351E"/>
    <w:rsid w:val="00ED3732"/>
    <w:rsid w:val="00ED40EA"/>
    <w:rsid w:val="00ED4661"/>
    <w:rsid w:val="00EE07F2"/>
    <w:rsid w:val="00EE0E7A"/>
    <w:rsid w:val="00EE36D7"/>
    <w:rsid w:val="00EE40F4"/>
    <w:rsid w:val="00EE59FC"/>
    <w:rsid w:val="00EE7D24"/>
    <w:rsid w:val="00EF2169"/>
    <w:rsid w:val="00EF3CE5"/>
    <w:rsid w:val="00EF54F7"/>
    <w:rsid w:val="00F02870"/>
    <w:rsid w:val="00F03753"/>
    <w:rsid w:val="00F03BBF"/>
    <w:rsid w:val="00F04CDF"/>
    <w:rsid w:val="00F0721B"/>
    <w:rsid w:val="00F07376"/>
    <w:rsid w:val="00F10E3F"/>
    <w:rsid w:val="00F11A42"/>
    <w:rsid w:val="00F12D20"/>
    <w:rsid w:val="00F12E9D"/>
    <w:rsid w:val="00F139D0"/>
    <w:rsid w:val="00F13C9D"/>
    <w:rsid w:val="00F14323"/>
    <w:rsid w:val="00F144B6"/>
    <w:rsid w:val="00F150D9"/>
    <w:rsid w:val="00F1547D"/>
    <w:rsid w:val="00F22940"/>
    <w:rsid w:val="00F24237"/>
    <w:rsid w:val="00F24BD5"/>
    <w:rsid w:val="00F30693"/>
    <w:rsid w:val="00F30859"/>
    <w:rsid w:val="00F3219A"/>
    <w:rsid w:val="00F32E7E"/>
    <w:rsid w:val="00F331CD"/>
    <w:rsid w:val="00F34552"/>
    <w:rsid w:val="00F34C6F"/>
    <w:rsid w:val="00F36186"/>
    <w:rsid w:val="00F366DF"/>
    <w:rsid w:val="00F36CB0"/>
    <w:rsid w:val="00F37083"/>
    <w:rsid w:val="00F37D5B"/>
    <w:rsid w:val="00F4016D"/>
    <w:rsid w:val="00F42E5B"/>
    <w:rsid w:val="00F431ED"/>
    <w:rsid w:val="00F44DED"/>
    <w:rsid w:val="00F45A9E"/>
    <w:rsid w:val="00F45C49"/>
    <w:rsid w:val="00F461A9"/>
    <w:rsid w:val="00F53D33"/>
    <w:rsid w:val="00F546FC"/>
    <w:rsid w:val="00F55E5E"/>
    <w:rsid w:val="00F56DF2"/>
    <w:rsid w:val="00F575D2"/>
    <w:rsid w:val="00F606EA"/>
    <w:rsid w:val="00F60820"/>
    <w:rsid w:val="00F61FB7"/>
    <w:rsid w:val="00F62765"/>
    <w:rsid w:val="00F62849"/>
    <w:rsid w:val="00F62858"/>
    <w:rsid w:val="00F65FCF"/>
    <w:rsid w:val="00F6779F"/>
    <w:rsid w:val="00F70703"/>
    <w:rsid w:val="00F71328"/>
    <w:rsid w:val="00F730F0"/>
    <w:rsid w:val="00F73346"/>
    <w:rsid w:val="00F743AA"/>
    <w:rsid w:val="00F773DD"/>
    <w:rsid w:val="00F77F61"/>
    <w:rsid w:val="00F80079"/>
    <w:rsid w:val="00F82771"/>
    <w:rsid w:val="00F8282A"/>
    <w:rsid w:val="00F84478"/>
    <w:rsid w:val="00F84FDB"/>
    <w:rsid w:val="00F86288"/>
    <w:rsid w:val="00F862CC"/>
    <w:rsid w:val="00F9072B"/>
    <w:rsid w:val="00F907DF"/>
    <w:rsid w:val="00F90DE1"/>
    <w:rsid w:val="00F919DE"/>
    <w:rsid w:val="00F95133"/>
    <w:rsid w:val="00F95A24"/>
    <w:rsid w:val="00F97038"/>
    <w:rsid w:val="00FA0B5A"/>
    <w:rsid w:val="00FA1278"/>
    <w:rsid w:val="00FA2046"/>
    <w:rsid w:val="00FA20C5"/>
    <w:rsid w:val="00FA4FB8"/>
    <w:rsid w:val="00FA5DD6"/>
    <w:rsid w:val="00FB1612"/>
    <w:rsid w:val="00FB1E9F"/>
    <w:rsid w:val="00FB2D15"/>
    <w:rsid w:val="00FB3362"/>
    <w:rsid w:val="00FB54A4"/>
    <w:rsid w:val="00FB5A67"/>
    <w:rsid w:val="00FB6604"/>
    <w:rsid w:val="00FB6D8D"/>
    <w:rsid w:val="00FC0102"/>
    <w:rsid w:val="00FC3452"/>
    <w:rsid w:val="00FC4D1C"/>
    <w:rsid w:val="00FC5205"/>
    <w:rsid w:val="00FC59FB"/>
    <w:rsid w:val="00FC5EF7"/>
    <w:rsid w:val="00FD0DF0"/>
    <w:rsid w:val="00FD0FD7"/>
    <w:rsid w:val="00FD20AC"/>
    <w:rsid w:val="00FD29A4"/>
    <w:rsid w:val="00FD4E44"/>
    <w:rsid w:val="00FD5A68"/>
    <w:rsid w:val="00FD5D1E"/>
    <w:rsid w:val="00FD5D7C"/>
    <w:rsid w:val="00FD6043"/>
    <w:rsid w:val="00FD6C86"/>
    <w:rsid w:val="00FD6F14"/>
    <w:rsid w:val="00FE1DF1"/>
    <w:rsid w:val="00FE1F13"/>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570454440">
      <w:bodyDiv w:val="1"/>
      <w:marLeft w:val="0"/>
      <w:marRight w:val="0"/>
      <w:marTop w:val="0"/>
      <w:marBottom w:val="0"/>
      <w:divBdr>
        <w:top w:val="none" w:sz="0" w:space="0" w:color="auto"/>
        <w:left w:val="none" w:sz="0" w:space="0" w:color="auto"/>
        <w:bottom w:val="none" w:sz="0" w:space="0" w:color="auto"/>
        <w:right w:val="none" w:sz="0" w:space="0" w:color="auto"/>
      </w:divBdr>
    </w:div>
    <w:div w:id="165760994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AC899-5C7B-4620-A860-D5742ED6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19</Pages>
  <Words>6960</Words>
  <Characters>38284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25</cp:revision>
  <cp:lastPrinted>2017-02-01T18:04:00Z</cp:lastPrinted>
  <dcterms:created xsi:type="dcterms:W3CDTF">2018-06-22T19:39:00Z</dcterms:created>
  <dcterms:modified xsi:type="dcterms:W3CDTF">2018-08-31T16:07:00Z</dcterms:modified>
</cp:coreProperties>
</file>